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875"/>
      </w:tblGrid>
      <w:tr w:rsidR="00681A43" w14:paraId="0FE5D5FA" w14:textId="77777777" w:rsidTr="006A2719">
        <w:trPr>
          <w:trHeight w:val="278"/>
        </w:trPr>
        <w:tc>
          <w:tcPr>
            <w:tcW w:w="3260" w:type="dxa"/>
          </w:tcPr>
          <w:p w14:paraId="6DDFB3BD" w14:textId="11208D33" w:rsidR="00681A43" w:rsidRDefault="00681A43" w:rsidP="00493148">
            <w:pPr>
              <w:jc w:val="right"/>
              <w:rPr>
                <w:rFonts w:ascii="Arial" w:hAnsi="Arial" w:cs="Arial"/>
                <w:lang w:val="es-ES_tradnl"/>
              </w:rPr>
            </w:pPr>
            <w:r w:rsidRPr="00493148">
              <w:rPr>
                <w:rFonts w:ascii="Arial" w:hAnsi="Arial" w:cs="Arial"/>
                <w:lang w:val="es-ES_tradnl"/>
              </w:rPr>
              <w:t xml:space="preserve">Fecha de </w:t>
            </w:r>
            <w:r w:rsidR="00962C2F">
              <w:rPr>
                <w:rFonts w:ascii="Arial" w:hAnsi="Arial" w:cs="Arial"/>
                <w:lang w:val="es-ES_tradnl"/>
              </w:rPr>
              <w:t>Solicitud: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39FF3D77" w14:textId="77777777" w:rsidR="00681A43" w:rsidRDefault="00681A43" w:rsidP="00493148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</w:tr>
    </w:tbl>
    <w:p w14:paraId="2CAE77CB" w14:textId="77777777" w:rsidR="00493148" w:rsidRPr="006A2719" w:rsidRDefault="00493148" w:rsidP="00681A43">
      <w:pPr>
        <w:pStyle w:val="Prrafodelista"/>
        <w:numPr>
          <w:ilvl w:val="0"/>
          <w:numId w:val="6"/>
        </w:numPr>
        <w:spacing w:before="240" w:after="24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A2719">
        <w:rPr>
          <w:rFonts w:ascii="Arial" w:hAnsi="Arial" w:cs="Arial"/>
          <w:b/>
          <w:sz w:val="20"/>
          <w:szCs w:val="20"/>
          <w:lang w:val="es-ES_tradnl"/>
        </w:rPr>
        <w:t>SOLICITUD</w:t>
      </w:r>
    </w:p>
    <w:p w14:paraId="0F3DEB35" w14:textId="77777777" w:rsidR="00004E8E" w:rsidRPr="006A2719" w:rsidRDefault="00004E8E" w:rsidP="0049314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A2719">
        <w:rPr>
          <w:rFonts w:ascii="Arial" w:hAnsi="Arial" w:cs="Arial"/>
          <w:sz w:val="20"/>
          <w:szCs w:val="20"/>
          <w:lang w:val="es-ES_tradnl"/>
        </w:rPr>
        <w:t xml:space="preserve">Marque con una “X” </w:t>
      </w:r>
      <w:r w:rsidR="00086296" w:rsidRPr="006A2719">
        <w:rPr>
          <w:rFonts w:ascii="Arial" w:hAnsi="Arial" w:cs="Arial"/>
          <w:sz w:val="20"/>
          <w:szCs w:val="20"/>
          <w:lang w:val="es-ES_tradnl"/>
        </w:rPr>
        <w:t xml:space="preserve">cuál es el derecho </w:t>
      </w:r>
      <w:r w:rsidR="00493148" w:rsidRPr="006A2719">
        <w:rPr>
          <w:rFonts w:ascii="Arial" w:hAnsi="Arial" w:cs="Arial"/>
          <w:sz w:val="20"/>
          <w:szCs w:val="20"/>
          <w:lang w:val="es-ES_tradnl"/>
        </w:rPr>
        <w:t>que desea ejercer</w:t>
      </w:r>
      <w:r w:rsidRPr="006A2719">
        <w:rPr>
          <w:rFonts w:ascii="Arial" w:hAnsi="Arial" w:cs="Arial"/>
          <w:sz w:val="20"/>
          <w:szCs w:val="20"/>
          <w:lang w:val="es-ES_tradnl"/>
        </w:rPr>
        <w:t>:</w:t>
      </w:r>
    </w:p>
    <w:p w14:paraId="5574FAE3" w14:textId="77777777" w:rsidR="00004E8E" w:rsidRPr="006A2719" w:rsidRDefault="00004E8E" w:rsidP="00004E8E">
      <w:pPr>
        <w:pStyle w:val="Default"/>
        <w:jc w:val="both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1979"/>
      </w:tblGrid>
      <w:tr w:rsidR="00086296" w:rsidRPr="0068458E" w14:paraId="0E6AA5E9" w14:textId="77777777" w:rsidTr="00F429CC">
        <w:trPr>
          <w:trHeight w:val="388"/>
        </w:trPr>
        <w:tc>
          <w:tcPr>
            <w:tcW w:w="2972" w:type="dxa"/>
            <w:vAlign w:val="bottom"/>
          </w:tcPr>
          <w:p w14:paraId="03C9BDDF" w14:textId="77777777" w:rsidR="00086296" w:rsidRPr="006A2719" w:rsidRDefault="00086296" w:rsidP="00086296">
            <w:pPr>
              <w:pStyle w:val="Default"/>
              <w:rPr>
                <w:sz w:val="20"/>
                <w:szCs w:val="18"/>
              </w:rPr>
            </w:pPr>
            <w:r w:rsidRPr="006A2719">
              <w:rPr>
                <w:noProof/>
                <w:sz w:val="20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E589DF9" wp14:editId="18B12104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-69850</wp:posOffset>
                      </wp:positionV>
                      <wp:extent cx="209550" cy="190500"/>
                      <wp:effectExtent l="0" t="0" r="1905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398B1" id="Rectángulo 1" o:spid="_x0000_s1026" style="position:absolute;margin-left:111pt;margin-top:-5.5pt;width:16.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 w:rsidRPr="006A2719">
              <w:rPr>
                <w:sz w:val="20"/>
                <w:szCs w:val="18"/>
              </w:rPr>
              <w:t>Información / Acceso</w:t>
            </w:r>
          </w:p>
        </w:tc>
        <w:tc>
          <w:tcPr>
            <w:tcW w:w="2126" w:type="dxa"/>
            <w:vAlign w:val="bottom"/>
          </w:tcPr>
          <w:p w14:paraId="6D85BA99" w14:textId="77777777" w:rsidR="00086296" w:rsidRPr="006A2719" w:rsidRDefault="00086296" w:rsidP="0068458E">
            <w:pPr>
              <w:pStyle w:val="Default"/>
              <w:rPr>
                <w:sz w:val="20"/>
                <w:szCs w:val="18"/>
              </w:rPr>
            </w:pPr>
            <w:r w:rsidRPr="006A2719">
              <w:rPr>
                <w:noProof/>
                <w:sz w:val="20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E4C5BD6" wp14:editId="326C023A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-63500</wp:posOffset>
                      </wp:positionV>
                      <wp:extent cx="209550" cy="1905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B0A1F" id="Rectángulo 2" o:spid="_x0000_s1026" style="position:absolute;margin-left:70.45pt;margin-top:-5pt;width:16.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" filled="f" strokecolor="black [3213]" strokeweight="1pt"/>
                  </w:pict>
                </mc:Fallback>
              </mc:AlternateContent>
            </w:r>
            <w:r w:rsidRPr="006A2719">
              <w:rPr>
                <w:sz w:val="20"/>
                <w:szCs w:val="18"/>
              </w:rPr>
              <w:t>Rectificación</w:t>
            </w:r>
          </w:p>
        </w:tc>
        <w:tc>
          <w:tcPr>
            <w:tcW w:w="1985" w:type="dxa"/>
            <w:vAlign w:val="bottom"/>
          </w:tcPr>
          <w:p w14:paraId="3E546E54" w14:textId="77777777" w:rsidR="00086296" w:rsidRPr="006A2719" w:rsidRDefault="00086296" w:rsidP="0068458E">
            <w:pPr>
              <w:pStyle w:val="Default"/>
              <w:rPr>
                <w:sz w:val="20"/>
                <w:szCs w:val="18"/>
              </w:rPr>
            </w:pPr>
            <w:r w:rsidRPr="006A2719">
              <w:rPr>
                <w:noProof/>
                <w:sz w:val="20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49E2A9B" wp14:editId="72D57DB5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-63500</wp:posOffset>
                      </wp:positionV>
                      <wp:extent cx="209550" cy="19050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4BAC2" id="Rectángulo 4" o:spid="_x0000_s1026" style="position:absolute;margin-left:67.5pt;margin-top:-5pt;width:16.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" filled="f" strokecolor="black [3213]" strokeweight="1pt"/>
                  </w:pict>
                </mc:Fallback>
              </mc:AlternateContent>
            </w:r>
            <w:r w:rsidRPr="006A2719">
              <w:rPr>
                <w:sz w:val="20"/>
                <w:szCs w:val="18"/>
              </w:rPr>
              <w:t>Cancelación</w:t>
            </w:r>
          </w:p>
        </w:tc>
        <w:tc>
          <w:tcPr>
            <w:tcW w:w="1979" w:type="dxa"/>
            <w:vAlign w:val="bottom"/>
          </w:tcPr>
          <w:p w14:paraId="481951F9" w14:textId="77777777" w:rsidR="00086296" w:rsidRPr="006A2719" w:rsidRDefault="00086296" w:rsidP="0068458E">
            <w:pPr>
              <w:pStyle w:val="Default"/>
              <w:rPr>
                <w:sz w:val="20"/>
                <w:szCs w:val="18"/>
              </w:rPr>
            </w:pPr>
            <w:r w:rsidRPr="006A2719">
              <w:rPr>
                <w:noProof/>
                <w:sz w:val="20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3447D45" wp14:editId="758684EC">
                      <wp:simplePos x="0" y="0"/>
                      <wp:positionH relativeFrom="margin">
                        <wp:posOffset>717550</wp:posOffset>
                      </wp:positionH>
                      <wp:positionV relativeFrom="paragraph">
                        <wp:posOffset>-67310</wp:posOffset>
                      </wp:positionV>
                      <wp:extent cx="209550" cy="1905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37936" id="Rectángulo 5" o:spid="_x0000_s1026" style="position:absolute;margin-left:56.5pt;margin-top:-5.3pt;width:16.5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6A2719">
              <w:rPr>
                <w:sz w:val="20"/>
                <w:szCs w:val="18"/>
              </w:rPr>
              <w:t>Oposición</w:t>
            </w:r>
          </w:p>
        </w:tc>
      </w:tr>
    </w:tbl>
    <w:p w14:paraId="2C6B9710" w14:textId="77777777" w:rsidR="0028627E" w:rsidRPr="006A2719" w:rsidRDefault="0028627E" w:rsidP="00004E8E">
      <w:pPr>
        <w:pStyle w:val="Default"/>
        <w:jc w:val="both"/>
        <w:rPr>
          <w:sz w:val="10"/>
          <w:szCs w:val="10"/>
        </w:rPr>
      </w:pPr>
    </w:p>
    <w:p w14:paraId="368F1C3A" w14:textId="77777777" w:rsidR="00086296" w:rsidRPr="006A2719" w:rsidRDefault="00086296" w:rsidP="000862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A2719">
        <w:rPr>
          <w:rFonts w:ascii="Arial" w:hAnsi="Arial" w:cs="Arial"/>
          <w:sz w:val="20"/>
          <w:szCs w:val="20"/>
          <w:lang w:val="es-ES_tradnl"/>
        </w:rPr>
        <w:t xml:space="preserve">Marque con una “X” </w:t>
      </w:r>
      <w:r w:rsidR="000A7ADF" w:rsidRPr="006A2719">
        <w:rPr>
          <w:rFonts w:ascii="Arial" w:hAnsi="Arial" w:cs="Arial"/>
          <w:sz w:val="20"/>
          <w:szCs w:val="20"/>
          <w:lang w:val="es-ES_tradnl"/>
        </w:rPr>
        <w:t>cuál es s</w:t>
      </w:r>
      <w:r w:rsidRPr="006A2719">
        <w:rPr>
          <w:rFonts w:ascii="Arial" w:hAnsi="Arial" w:cs="Arial"/>
          <w:sz w:val="20"/>
          <w:szCs w:val="20"/>
          <w:lang w:val="es-ES_tradnl"/>
        </w:rPr>
        <w:t>u relación con nosotros:</w:t>
      </w:r>
      <w:r w:rsidR="006A2E33" w:rsidRPr="006A2719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2B3AA7A0" w14:textId="67AA90D2" w:rsidR="00086296" w:rsidRPr="006A2719" w:rsidRDefault="00086296" w:rsidP="00086296">
      <w:pPr>
        <w:pStyle w:val="Default"/>
        <w:jc w:val="both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1962"/>
        <w:gridCol w:w="1843"/>
        <w:gridCol w:w="2387"/>
      </w:tblGrid>
      <w:tr w:rsidR="00874C72" w:rsidRPr="00086296" w14:paraId="1A73ECCA" w14:textId="0F52CCDF" w:rsidTr="006A2719">
        <w:trPr>
          <w:trHeight w:val="388"/>
        </w:trPr>
        <w:tc>
          <w:tcPr>
            <w:tcW w:w="2257" w:type="dxa"/>
            <w:vAlign w:val="center"/>
          </w:tcPr>
          <w:p w14:paraId="043D74B4" w14:textId="77777777" w:rsidR="00874C72" w:rsidRPr="006A2719" w:rsidRDefault="00874C72" w:rsidP="00874C72">
            <w:pPr>
              <w:pStyle w:val="Default"/>
              <w:rPr>
                <w:sz w:val="20"/>
                <w:szCs w:val="18"/>
              </w:rPr>
            </w:pPr>
            <w:r w:rsidRPr="006A2719">
              <w:rPr>
                <w:noProof/>
                <w:sz w:val="20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4A64F2B" wp14:editId="3B37F1B9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-63500</wp:posOffset>
                      </wp:positionV>
                      <wp:extent cx="209550" cy="19050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01F8D" id="Rectángulo 8" o:spid="_x0000_s1026" style="position:absolute;margin-left:71.7pt;margin-top:-5pt;width:16.5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 w:rsidRPr="006A2719">
              <w:rPr>
                <w:sz w:val="20"/>
                <w:szCs w:val="18"/>
              </w:rPr>
              <w:t>Colaborador</w:t>
            </w:r>
          </w:p>
        </w:tc>
        <w:tc>
          <w:tcPr>
            <w:tcW w:w="1962" w:type="dxa"/>
            <w:vAlign w:val="center"/>
          </w:tcPr>
          <w:p w14:paraId="44B2CD1F" w14:textId="77777777" w:rsidR="00874C72" w:rsidRPr="006A2719" w:rsidRDefault="00874C72" w:rsidP="00874C72">
            <w:pPr>
              <w:pStyle w:val="Default"/>
              <w:rPr>
                <w:sz w:val="20"/>
                <w:szCs w:val="18"/>
              </w:rPr>
            </w:pPr>
            <w:r w:rsidRPr="006A2719">
              <w:rPr>
                <w:noProof/>
                <w:sz w:val="20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C411C86" wp14:editId="18F0241D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-59055</wp:posOffset>
                      </wp:positionV>
                      <wp:extent cx="209550" cy="190500"/>
                      <wp:effectExtent l="0" t="0" r="1905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8A2B8" id="Rectángulo 9" o:spid="_x0000_s1026" style="position:absolute;margin-left:63.9pt;margin-top:-4.65pt;width:16.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 w:rsidRPr="006A2719">
              <w:rPr>
                <w:sz w:val="20"/>
                <w:szCs w:val="18"/>
              </w:rPr>
              <w:t>Proveedor</w:t>
            </w:r>
          </w:p>
        </w:tc>
        <w:tc>
          <w:tcPr>
            <w:tcW w:w="1843" w:type="dxa"/>
            <w:vAlign w:val="center"/>
          </w:tcPr>
          <w:p w14:paraId="768A39BC" w14:textId="3A5E39E9" w:rsidR="00874C72" w:rsidRPr="006A2719" w:rsidRDefault="00874C72" w:rsidP="00874C72">
            <w:pPr>
              <w:pStyle w:val="Default"/>
              <w:rPr>
                <w:noProof/>
                <w:sz w:val="20"/>
                <w:szCs w:val="18"/>
                <w:lang w:eastAsia="es-PE"/>
              </w:rPr>
            </w:pPr>
            <w:r w:rsidRPr="006A2719">
              <w:rPr>
                <w:noProof/>
                <w:sz w:val="20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374914" wp14:editId="72F0FA9D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10795</wp:posOffset>
                      </wp:positionV>
                      <wp:extent cx="209550" cy="190500"/>
                      <wp:effectExtent l="0" t="0" r="19050" b="19050"/>
                      <wp:wrapNone/>
                      <wp:docPr id="21167110" name="Rectángulo 21167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24AD1" id="Rectángulo 21167110" o:spid="_x0000_s1026" style="position:absolute;margin-left:56.85pt;margin-top:.85pt;width:16.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" filled="f" strokecolor="black [3213]" strokeweight="1pt"/>
                  </w:pict>
                </mc:Fallback>
              </mc:AlternateContent>
            </w:r>
            <w:r w:rsidRPr="006A2719">
              <w:rPr>
                <w:noProof/>
                <w:sz w:val="20"/>
                <w:szCs w:val="18"/>
                <w:lang w:eastAsia="es-PE"/>
              </w:rPr>
              <w:t xml:space="preserve">Cliente  </w:t>
            </w:r>
          </w:p>
        </w:tc>
        <w:tc>
          <w:tcPr>
            <w:tcW w:w="2387" w:type="dxa"/>
            <w:vAlign w:val="center"/>
          </w:tcPr>
          <w:p w14:paraId="3CBACD7A" w14:textId="77777777" w:rsidR="00874C72" w:rsidRPr="006A2719" w:rsidRDefault="00D01B9C" w:rsidP="00874C72">
            <w:pPr>
              <w:pStyle w:val="Default"/>
              <w:rPr>
                <w:noProof/>
                <w:sz w:val="20"/>
                <w:szCs w:val="18"/>
                <w:lang w:eastAsia="es-PE"/>
              </w:rPr>
            </w:pPr>
            <w:r w:rsidRPr="006A2719">
              <w:rPr>
                <w:noProof/>
                <w:sz w:val="20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480AD80" wp14:editId="2EA3866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-5080</wp:posOffset>
                      </wp:positionV>
                      <wp:extent cx="209550" cy="190500"/>
                      <wp:effectExtent l="0" t="0" r="19050" b="19050"/>
                      <wp:wrapNone/>
                      <wp:docPr id="1042858979" name="Rectángulo 1042858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6E1E1" id="Rectángulo 1042858979" o:spid="_x0000_s1026" style="position:absolute;margin-left:101.2pt;margin-top:-.4pt;width:16.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" filled="f" strokecolor="black [3213]" strokeweight="1pt"/>
                  </w:pict>
                </mc:Fallback>
              </mc:AlternateContent>
            </w:r>
            <w:r w:rsidR="00A60403" w:rsidRPr="006A2719">
              <w:rPr>
                <w:noProof/>
                <w:sz w:val="20"/>
                <w:szCs w:val="18"/>
                <w:lang w:eastAsia="es-PE"/>
              </w:rPr>
              <w:t>Otro (Especificar):</w:t>
            </w:r>
            <w:r w:rsidRPr="006A2719">
              <w:rPr>
                <w:noProof/>
                <w:sz w:val="20"/>
                <w:szCs w:val="18"/>
                <w:lang w:eastAsia="es-PE"/>
              </w:rPr>
              <w:t xml:space="preserve"> </w:t>
            </w:r>
          </w:p>
          <w:p w14:paraId="2FD5E060" w14:textId="3A36306F" w:rsidR="00D01B9C" w:rsidRPr="006A2719" w:rsidRDefault="00D01B9C" w:rsidP="00874C72">
            <w:pPr>
              <w:pStyle w:val="Default"/>
              <w:rPr>
                <w:noProof/>
                <w:sz w:val="20"/>
                <w:szCs w:val="18"/>
                <w:lang w:eastAsia="es-PE"/>
              </w:rPr>
            </w:pPr>
            <w:r w:rsidRPr="006A2719">
              <w:rPr>
                <w:noProof/>
                <w:sz w:val="20"/>
                <w:szCs w:val="18"/>
                <w:lang w:eastAsia="es-PE"/>
              </w:rPr>
              <w:t>________________</w:t>
            </w:r>
          </w:p>
        </w:tc>
      </w:tr>
    </w:tbl>
    <w:p w14:paraId="37B015A4" w14:textId="77777777" w:rsidR="00F429CC" w:rsidRPr="006A2719" w:rsidRDefault="00F429CC" w:rsidP="00681A43">
      <w:pPr>
        <w:pStyle w:val="Prrafodelista"/>
        <w:numPr>
          <w:ilvl w:val="0"/>
          <w:numId w:val="6"/>
        </w:numPr>
        <w:spacing w:before="240" w:after="24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A2719">
        <w:rPr>
          <w:rFonts w:ascii="Arial" w:hAnsi="Arial" w:cs="Arial"/>
          <w:b/>
          <w:sz w:val="20"/>
          <w:szCs w:val="20"/>
          <w:lang w:val="es-ES_tradnl"/>
        </w:rPr>
        <w:t>DATOS DEL TITULAR DE 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93"/>
      </w:tblGrid>
      <w:tr w:rsidR="00F429CC" w:rsidRPr="00962C2F" w14:paraId="71A12101" w14:textId="77777777" w:rsidTr="00161CBF">
        <w:trPr>
          <w:trHeight w:val="388"/>
        </w:trPr>
        <w:tc>
          <w:tcPr>
            <w:tcW w:w="3397" w:type="dxa"/>
            <w:tcBorders>
              <w:top w:val="nil"/>
              <w:bottom w:val="single" w:sz="4" w:space="0" w:color="auto"/>
            </w:tcBorders>
            <w:vAlign w:val="bottom"/>
          </w:tcPr>
          <w:p w14:paraId="68D319FB" w14:textId="77777777" w:rsidR="00F429CC" w:rsidRPr="006A2719" w:rsidRDefault="00F429CC" w:rsidP="00AA0D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bottom"/>
          </w:tcPr>
          <w:p w14:paraId="0598ABF2" w14:textId="77777777" w:rsidR="00F429CC" w:rsidRPr="006A2719" w:rsidRDefault="00F429CC" w:rsidP="00AA0D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bottom"/>
          </w:tcPr>
          <w:p w14:paraId="4D091CC2" w14:textId="77777777" w:rsidR="00F429CC" w:rsidRPr="006A2719" w:rsidRDefault="00F429CC" w:rsidP="00AA0D3A">
            <w:pPr>
              <w:pStyle w:val="Default"/>
              <w:rPr>
                <w:sz w:val="20"/>
                <w:szCs w:val="20"/>
              </w:rPr>
            </w:pPr>
          </w:p>
        </w:tc>
      </w:tr>
      <w:tr w:rsidR="00F429CC" w:rsidRPr="00962C2F" w14:paraId="5DB02A69" w14:textId="77777777" w:rsidTr="006A2719">
        <w:trPr>
          <w:trHeight w:val="388"/>
        </w:trPr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C1E18" w14:textId="77777777" w:rsidR="00F429CC" w:rsidRPr="006A2719" w:rsidRDefault="00F429CC" w:rsidP="00962C2F">
            <w:pPr>
              <w:pStyle w:val="Default"/>
              <w:jc w:val="center"/>
              <w:rPr>
                <w:sz w:val="20"/>
                <w:szCs w:val="20"/>
              </w:rPr>
            </w:pPr>
            <w:r w:rsidRPr="006A2719">
              <w:rPr>
                <w:sz w:val="20"/>
                <w:szCs w:val="20"/>
              </w:rPr>
              <w:t>Nombres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B6CF1" w14:textId="77777777" w:rsidR="00F429CC" w:rsidRPr="006A2719" w:rsidRDefault="00F429CC" w:rsidP="00962C2F">
            <w:pPr>
              <w:pStyle w:val="Default"/>
              <w:jc w:val="center"/>
              <w:rPr>
                <w:sz w:val="20"/>
                <w:szCs w:val="20"/>
              </w:rPr>
            </w:pPr>
            <w:r w:rsidRPr="006A2719">
              <w:rPr>
                <w:sz w:val="20"/>
                <w:szCs w:val="20"/>
              </w:rPr>
              <w:t>Apellido Paterno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F1472" w14:textId="77777777" w:rsidR="00F429CC" w:rsidRPr="006A2719" w:rsidRDefault="00F429CC" w:rsidP="00962C2F">
            <w:pPr>
              <w:pStyle w:val="Default"/>
              <w:jc w:val="center"/>
              <w:rPr>
                <w:sz w:val="20"/>
                <w:szCs w:val="20"/>
              </w:rPr>
            </w:pPr>
            <w:r w:rsidRPr="006A2719">
              <w:rPr>
                <w:sz w:val="20"/>
                <w:szCs w:val="20"/>
              </w:rPr>
              <w:t>Apellido Materno</w:t>
            </w:r>
          </w:p>
        </w:tc>
      </w:tr>
    </w:tbl>
    <w:p w14:paraId="4A57E58C" w14:textId="77777777" w:rsidR="00F429CC" w:rsidRPr="006A2719" w:rsidRDefault="00F429CC" w:rsidP="00004E8E">
      <w:pPr>
        <w:pStyle w:val="Default"/>
        <w:jc w:val="both"/>
        <w:rPr>
          <w:sz w:val="10"/>
          <w:szCs w:val="1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701"/>
        <w:gridCol w:w="555"/>
        <w:gridCol w:w="2693"/>
        <w:gridCol w:w="3118"/>
      </w:tblGrid>
      <w:tr w:rsidR="00F429CC" w:rsidRPr="00962C2F" w14:paraId="2CE1475E" w14:textId="77777777" w:rsidTr="00161CBF">
        <w:trPr>
          <w:trHeight w:val="388"/>
        </w:trPr>
        <w:tc>
          <w:tcPr>
            <w:tcW w:w="2701" w:type="dxa"/>
            <w:tcBorders>
              <w:top w:val="nil"/>
              <w:bottom w:val="single" w:sz="4" w:space="0" w:color="auto"/>
            </w:tcBorders>
            <w:vAlign w:val="bottom"/>
          </w:tcPr>
          <w:p w14:paraId="290DF8D0" w14:textId="77777777" w:rsidR="00F429CC" w:rsidRPr="006A2719" w:rsidRDefault="00F429CC" w:rsidP="00F429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180F0BF2" w14:textId="77777777" w:rsidR="00F429CC" w:rsidRPr="006A2719" w:rsidRDefault="00F429CC" w:rsidP="00F429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bottom"/>
          </w:tcPr>
          <w:p w14:paraId="144A083A" w14:textId="77777777" w:rsidR="00F429CC" w:rsidRPr="006A2719" w:rsidRDefault="00F429CC" w:rsidP="00F429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bottom"/>
          </w:tcPr>
          <w:p w14:paraId="772A4D38" w14:textId="77777777" w:rsidR="00F429CC" w:rsidRPr="006A2719" w:rsidRDefault="00F429CC" w:rsidP="00F429CC">
            <w:pPr>
              <w:pStyle w:val="Default"/>
              <w:rPr>
                <w:sz w:val="20"/>
                <w:szCs w:val="20"/>
              </w:rPr>
            </w:pPr>
          </w:p>
        </w:tc>
      </w:tr>
      <w:tr w:rsidR="00F429CC" w:rsidRPr="00962C2F" w14:paraId="5C40BA8C" w14:textId="77777777" w:rsidTr="006A2719">
        <w:trPr>
          <w:trHeight w:val="388"/>
        </w:trPr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BBBE3" w14:textId="77777777" w:rsidR="00F429CC" w:rsidRPr="006A2719" w:rsidRDefault="00F429CC" w:rsidP="00962C2F">
            <w:pPr>
              <w:pStyle w:val="Default"/>
              <w:jc w:val="center"/>
              <w:rPr>
                <w:sz w:val="20"/>
                <w:szCs w:val="20"/>
              </w:rPr>
            </w:pPr>
            <w:r w:rsidRPr="006A2719">
              <w:rPr>
                <w:sz w:val="20"/>
                <w:szCs w:val="20"/>
              </w:rPr>
              <w:t>DNI/CE/Pasaporte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3CC07" w14:textId="77777777" w:rsidR="00F429CC" w:rsidRPr="006A2719" w:rsidRDefault="00F429CC" w:rsidP="00962C2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71D36" w14:textId="77777777" w:rsidR="00F429CC" w:rsidRPr="006A2719" w:rsidRDefault="00F429CC" w:rsidP="00962C2F">
            <w:pPr>
              <w:pStyle w:val="Default"/>
              <w:jc w:val="center"/>
              <w:rPr>
                <w:sz w:val="20"/>
                <w:szCs w:val="20"/>
              </w:rPr>
            </w:pPr>
            <w:r w:rsidRPr="006A2719">
              <w:rPr>
                <w:sz w:val="20"/>
                <w:szCs w:val="20"/>
              </w:rPr>
              <w:t>Telefono Casa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84D0C" w14:textId="77777777" w:rsidR="00F429CC" w:rsidRPr="006A2719" w:rsidRDefault="00F429CC" w:rsidP="00962C2F">
            <w:pPr>
              <w:pStyle w:val="Default"/>
              <w:jc w:val="center"/>
              <w:rPr>
                <w:sz w:val="20"/>
                <w:szCs w:val="20"/>
              </w:rPr>
            </w:pPr>
            <w:r w:rsidRPr="006A2719">
              <w:rPr>
                <w:sz w:val="20"/>
                <w:szCs w:val="20"/>
              </w:rPr>
              <w:t>Celular</w:t>
            </w:r>
          </w:p>
        </w:tc>
      </w:tr>
    </w:tbl>
    <w:p w14:paraId="3A4169FF" w14:textId="77777777" w:rsidR="00F429CC" w:rsidRPr="006A2719" w:rsidRDefault="00F429CC" w:rsidP="00004E8E">
      <w:pPr>
        <w:pStyle w:val="Default"/>
        <w:jc w:val="both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F429CC" w:rsidRPr="00962C2F" w14:paraId="6EA7899A" w14:textId="77777777" w:rsidTr="00161CBF">
        <w:trPr>
          <w:trHeight w:val="388"/>
        </w:trPr>
        <w:tc>
          <w:tcPr>
            <w:tcW w:w="9067" w:type="dxa"/>
            <w:tcBorders>
              <w:top w:val="nil"/>
              <w:bottom w:val="single" w:sz="4" w:space="0" w:color="auto"/>
            </w:tcBorders>
            <w:vAlign w:val="bottom"/>
          </w:tcPr>
          <w:p w14:paraId="7A8C2D01" w14:textId="77777777" w:rsidR="00F429CC" w:rsidRPr="006A2719" w:rsidRDefault="00F429CC" w:rsidP="00AA0D3A">
            <w:pPr>
              <w:pStyle w:val="Default"/>
              <w:rPr>
                <w:sz w:val="20"/>
                <w:szCs w:val="20"/>
              </w:rPr>
            </w:pPr>
          </w:p>
        </w:tc>
      </w:tr>
      <w:tr w:rsidR="00F429CC" w:rsidRPr="00962C2F" w14:paraId="1B931005" w14:textId="77777777" w:rsidTr="006A2719">
        <w:trPr>
          <w:trHeight w:val="388"/>
        </w:trPr>
        <w:tc>
          <w:tcPr>
            <w:tcW w:w="9067" w:type="dxa"/>
            <w:tcBorders>
              <w:left w:val="nil"/>
              <w:bottom w:val="nil"/>
              <w:right w:val="nil"/>
            </w:tcBorders>
          </w:tcPr>
          <w:p w14:paraId="2C56DE18" w14:textId="77777777" w:rsidR="00F429CC" w:rsidRPr="006A2719" w:rsidRDefault="00F429CC" w:rsidP="00962C2F">
            <w:pPr>
              <w:pStyle w:val="Default"/>
              <w:jc w:val="center"/>
              <w:rPr>
                <w:sz w:val="20"/>
                <w:szCs w:val="20"/>
              </w:rPr>
            </w:pPr>
            <w:r w:rsidRPr="006A2719">
              <w:rPr>
                <w:sz w:val="20"/>
                <w:szCs w:val="20"/>
              </w:rPr>
              <w:t>Dirección</w:t>
            </w:r>
          </w:p>
        </w:tc>
      </w:tr>
    </w:tbl>
    <w:p w14:paraId="73DA465D" w14:textId="77777777" w:rsidR="00F429CC" w:rsidRPr="006A2719" w:rsidRDefault="00F429CC" w:rsidP="00004E8E">
      <w:pPr>
        <w:pStyle w:val="Default"/>
        <w:jc w:val="both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F429CC" w:rsidRPr="00962C2F" w14:paraId="1B8153F3" w14:textId="77777777" w:rsidTr="00161CBF">
        <w:trPr>
          <w:trHeight w:val="388"/>
        </w:trPr>
        <w:tc>
          <w:tcPr>
            <w:tcW w:w="3114" w:type="dxa"/>
            <w:tcBorders>
              <w:top w:val="nil"/>
              <w:bottom w:val="single" w:sz="4" w:space="0" w:color="auto"/>
            </w:tcBorders>
            <w:vAlign w:val="bottom"/>
          </w:tcPr>
          <w:p w14:paraId="17CA409E" w14:textId="77777777" w:rsidR="00F429CC" w:rsidRPr="006A2719" w:rsidRDefault="00F429CC" w:rsidP="00AA0D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bottom"/>
          </w:tcPr>
          <w:p w14:paraId="451DB75A" w14:textId="77777777" w:rsidR="00F429CC" w:rsidRPr="006A2719" w:rsidRDefault="00F429CC" w:rsidP="00AA0D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14:paraId="200FDC40" w14:textId="77777777" w:rsidR="00F429CC" w:rsidRPr="006A2719" w:rsidRDefault="00F429CC" w:rsidP="00AA0D3A">
            <w:pPr>
              <w:pStyle w:val="Default"/>
              <w:rPr>
                <w:sz w:val="20"/>
                <w:szCs w:val="20"/>
              </w:rPr>
            </w:pPr>
          </w:p>
        </w:tc>
      </w:tr>
      <w:tr w:rsidR="00F429CC" w:rsidRPr="00962C2F" w14:paraId="4F1EEC75" w14:textId="77777777" w:rsidTr="006A2719">
        <w:trPr>
          <w:trHeight w:val="388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E5CCE" w14:textId="77777777" w:rsidR="00F429CC" w:rsidRPr="006A2719" w:rsidRDefault="00F429CC" w:rsidP="00962C2F">
            <w:pPr>
              <w:pStyle w:val="Default"/>
              <w:jc w:val="center"/>
              <w:rPr>
                <w:sz w:val="20"/>
                <w:szCs w:val="20"/>
              </w:rPr>
            </w:pPr>
            <w:r w:rsidRPr="006A2719">
              <w:rPr>
                <w:sz w:val="20"/>
                <w:szCs w:val="20"/>
              </w:rPr>
              <w:t>Distrito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B2845" w14:textId="77777777" w:rsidR="00F429CC" w:rsidRPr="006A2719" w:rsidRDefault="00F429CC" w:rsidP="00962C2F">
            <w:pPr>
              <w:pStyle w:val="Default"/>
              <w:jc w:val="center"/>
              <w:rPr>
                <w:sz w:val="20"/>
                <w:szCs w:val="20"/>
              </w:rPr>
            </w:pPr>
            <w:r w:rsidRPr="006A2719">
              <w:rPr>
                <w:sz w:val="20"/>
                <w:szCs w:val="20"/>
              </w:rPr>
              <w:t>Provincia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4CC50" w14:textId="77777777" w:rsidR="00F429CC" w:rsidRPr="006A2719" w:rsidRDefault="00F429CC" w:rsidP="00962C2F">
            <w:pPr>
              <w:pStyle w:val="Default"/>
              <w:jc w:val="center"/>
              <w:rPr>
                <w:sz w:val="20"/>
                <w:szCs w:val="20"/>
              </w:rPr>
            </w:pPr>
            <w:r w:rsidRPr="006A2719">
              <w:rPr>
                <w:sz w:val="20"/>
                <w:szCs w:val="20"/>
              </w:rPr>
              <w:t>Departamento</w:t>
            </w:r>
          </w:p>
        </w:tc>
      </w:tr>
    </w:tbl>
    <w:p w14:paraId="706224B6" w14:textId="77777777" w:rsidR="00F429CC" w:rsidRPr="006A2719" w:rsidRDefault="00F429CC" w:rsidP="00004E8E">
      <w:pPr>
        <w:pStyle w:val="Default"/>
        <w:jc w:val="both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F429CC" w:rsidRPr="00962C2F" w14:paraId="7C4E80BF" w14:textId="77777777" w:rsidTr="00161CBF">
        <w:trPr>
          <w:trHeight w:val="388"/>
        </w:trPr>
        <w:tc>
          <w:tcPr>
            <w:tcW w:w="9067" w:type="dxa"/>
            <w:tcBorders>
              <w:top w:val="nil"/>
              <w:bottom w:val="single" w:sz="4" w:space="0" w:color="auto"/>
            </w:tcBorders>
            <w:vAlign w:val="bottom"/>
          </w:tcPr>
          <w:p w14:paraId="00273CA7" w14:textId="77777777" w:rsidR="00F429CC" w:rsidRPr="006A2719" w:rsidRDefault="00F429CC" w:rsidP="00AA0D3A">
            <w:pPr>
              <w:pStyle w:val="Default"/>
              <w:rPr>
                <w:sz w:val="20"/>
                <w:szCs w:val="20"/>
              </w:rPr>
            </w:pPr>
          </w:p>
        </w:tc>
      </w:tr>
      <w:tr w:rsidR="00F429CC" w:rsidRPr="00086296" w14:paraId="3352772F" w14:textId="77777777" w:rsidTr="006A2719">
        <w:trPr>
          <w:trHeight w:val="388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E146D" w14:textId="77777777" w:rsidR="00F429CC" w:rsidRPr="00086296" w:rsidRDefault="00F429CC" w:rsidP="00962C2F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Correo Electrónico</w:t>
            </w:r>
          </w:p>
        </w:tc>
      </w:tr>
    </w:tbl>
    <w:p w14:paraId="4B30A700" w14:textId="77777777" w:rsidR="00042F05" w:rsidRPr="006A2719" w:rsidRDefault="00A02F17" w:rsidP="00681A43">
      <w:pPr>
        <w:pStyle w:val="Prrafodelista"/>
        <w:numPr>
          <w:ilvl w:val="0"/>
          <w:numId w:val="6"/>
        </w:numPr>
        <w:spacing w:before="240" w:after="24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A2719">
        <w:rPr>
          <w:rFonts w:ascii="Arial" w:hAnsi="Arial" w:cs="Arial"/>
          <w:b/>
          <w:sz w:val="20"/>
          <w:szCs w:val="20"/>
          <w:lang w:val="es-ES_tradnl"/>
        </w:rPr>
        <w:t>DESCRIPCIÓN DE LA SOLICITUD</w:t>
      </w:r>
    </w:p>
    <w:p w14:paraId="65D68EE7" w14:textId="77777777" w:rsidR="00042F05" w:rsidRPr="006A2719" w:rsidRDefault="00042F05" w:rsidP="00042F0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A2719">
        <w:rPr>
          <w:rFonts w:ascii="Arial" w:hAnsi="Arial" w:cs="Arial"/>
          <w:sz w:val="20"/>
          <w:szCs w:val="20"/>
          <w:lang w:val="es-ES_tradnl"/>
        </w:rPr>
        <w:t>Detalle de forma clara y precisa su solicitud:</w:t>
      </w:r>
    </w:p>
    <w:p w14:paraId="7335261B" w14:textId="77777777" w:rsidR="00F429CC" w:rsidRPr="006A2719" w:rsidRDefault="00F429CC" w:rsidP="00004E8E">
      <w:pPr>
        <w:pStyle w:val="Default"/>
        <w:jc w:val="both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42F05" w:rsidRPr="00ED73CC" w14:paraId="02C702BD" w14:textId="77777777" w:rsidTr="006A2719">
        <w:trPr>
          <w:trHeight w:val="1718"/>
        </w:trPr>
        <w:tc>
          <w:tcPr>
            <w:tcW w:w="9067" w:type="dxa"/>
            <w:vAlign w:val="bottom"/>
          </w:tcPr>
          <w:p w14:paraId="5903D31E" w14:textId="77777777" w:rsidR="00042F05" w:rsidRPr="006A2719" w:rsidRDefault="00042F05" w:rsidP="00AA0D3A">
            <w:pPr>
              <w:pStyle w:val="Default"/>
              <w:rPr>
                <w:sz w:val="20"/>
                <w:szCs w:val="18"/>
              </w:rPr>
            </w:pPr>
          </w:p>
        </w:tc>
      </w:tr>
    </w:tbl>
    <w:p w14:paraId="27C0C229" w14:textId="77777777" w:rsidR="00042F05" w:rsidRPr="006A2719" w:rsidRDefault="00042F05" w:rsidP="00004E8E">
      <w:pPr>
        <w:pStyle w:val="Default"/>
        <w:jc w:val="both"/>
        <w:rPr>
          <w:sz w:val="10"/>
          <w:szCs w:val="10"/>
        </w:rPr>
      </w:pPr>
    </w:p>
    <w:p w14:paraId="28E56CE6" w14:textId="77777777" w:rsidR="00F429CC" w:rsidRPr="006A2719" w:rsidRDefault="00042F05" w:rsidP="00042F0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A2719">
        <w:rPr>
          <w:rFonts w:ascii="Arial" w:hAnsi="Arial" w:cs="Arial"/>
          <w:sz w:val="20"/>
          <w:szCs w:val="20"/>
          <w:lang w:val="es-ES_tradnl"/>
        </w:rPr>
        <w:t xml:space="preserve">Se debe adjuntar copia simple </w:t>
      </w:r>
      <w:r w:rsidR="00161CBF" w:rsidRPr="006A2719">
        <w:rPr>
          <w:rFonts w:ascii="Arial" w:hAnsi="Arial" w:cs="Arial"/>
          <w:sz w:val="20"/>
          <w:szCs w:val="20"/>
          <w:lang w:val="es-ES_tradnl"/>
        </w:rPr>
        <w:t>de DNI/CE/pasaporte</w:t>
      </w:r>
      <w:r w:rsidRPr="006A271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61CBF" w:rsidRPr="006A2719">
        <w:rPr>
          <w:rFonts w:ascii="Arial" w:hAnsi="Arial" w:cs="Arial"/>
          <w:sz w:val="20"/>
          <w:szCs w:val="20"/>
          <w:lang w:val="es-ES_tradnl"/>
        </w:rPr>
        <w:t>del titular de datos personales.</w:t>
      </w:r>
    </w:p>
    <w:p w14:paraId="28DBC0BD" w14:textId="717E2465" w:rsidR="00681A43" w:rsidRPr="006A2719" w:rsidRDefault="00681A43" w:rsidP="00042F0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A2719">
        <w:rPr>
          <w:rFonts w:ascii="Arial" w:hAnsi="Arial" w:cs="Arial"/>
          <w:sz w:val="20"/>
          <w:szCs w:val="20"/>
          <w:lang w:val="es-ES_tradnl"/>
        </w:rPr>
        <w:t xml:space="preserve">Remitir la solicitud al correo </w:t>
      </w:r>
      <w:hyperlink r:id="rId8" w:history="1">
        <w:r w:rsidRPr="006A2719">
          <w:rPr>
            <w:rStyle w:val="Hipervnculo"/>
            <w:rFonts w:ascii="Arial" w:hAnsi="Arial" w:cs="Arial"/>
            <w:sz w:val="20"/>
            <w:szCs w:val="20"/>
            <w:lang w:val="es-ES_tradnl"/>
          </w:rPr>
          <w:t>derechosarco@enotria.pe</w:t>
        </w:r>
      </w:hyperlink>
      <w:r w:rsidRPr="006A2719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14:paraId="49FEC621" w14:textId="77777777" w:rsidR="00042F05" w:rsidRPr="006A2719" w:rsidRDefault="00042F05" w:rsidP="00004E8E">
      <w:pPr>
        <w:pStyle w:val="Default"/>
        <w:jc w:val="both"/>
        <w:rPr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40"/>
      </w:tblGrid>
      <w:tr w:rsidR="00161CBF" w:rsidRPr="00086296" w14:paraId="01D4367B" w14:textId="77777777" w:rsidTr="006A2719">
        <w:trPr>
          <w:trHeight w:val="1043"/>
          <w:jc w:val="center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3C61D" w14:textId="77777777" w:rsidR="00161CBF" w:rsidRPr="006A2719" w:rsidRDefault="00161CBF" w:rsidP="00161CBF">
            <w:pPr>
              <w:pStyle w:val="Default"/>
              <w:jc w:val="center"/>
              <w:rPr>
                <w:sz w:val="20"/>
                <w:szCs w:val="18"/>
              </w:rPr>
            </w:pPr>
          </w:p>
        </w:tc>
      </w:tr>
      <w:tr w:rsidR="00161CBF" w:rsidRPr="00086296" w14:paraId="7C0CDDFE" w14:textId="77777777" w:rsidTr="006A2719">
        <w:trPr>
          <w:trHeight w:val="388"/>
          <w:jc w:val="center"/>
        </w:trPr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3ACE65" w14:textId="77777777" w:rsidR="00161CBF" w:rsidRPr="00086296" w:rsidRDefault="00161CBF" w:rsidP="00AA0D3A">
            <w:pPr>
              <w:pStyle w:val="Default"/>
              <w:jc w:val="center"/>
              <w:rPr>
                <w:sz w:val="22"/>
                <w:szCs w:val="20"/>
              </w:rPr>
            </w:pPr>
            <w:r w:rsidRPr="006A2719">
              <w:rPr>
                <w:sz w:val="20"/>
                <w:szCs w:val="18"/>
              </w:rPr>
              <w:t>Firma del Titular de Datos Personales o Representante Legal</w:t>
            </w:r>
          </w:p>
        </w:tc>
      </w:tr>
    </w:tbl>
    <w:p w14:paraId="14AD604C" w14:textId="304F9B5F" w:rsidR="00D01B9C" w:rsidRDefault="00D01B9C" w:rsidP="006A2E33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br w:type="page"/>
      </w:r>
    </w:p>
    <w:p w14:paraId="5A54035F" w14:textId="77777777" w:rsidR="00161CBF" w:rsidRPr="006A2719" w:rsidRDefault="00161CBF" w:rsidP="00681A43">
      <w:pPr>
        <w:pStyle w:val="Prrafodelista"/>
        <w:numPr>
          <w:ilvl w:val="0"/>
          <w:numId w:val="6"/>
        </w:numPr>
        <w:spacing w:before="240" w:after="24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A2719">
        <w:rPr>
          <w:rFonts w:ascii="Arial" w:hAnsi="Arial" w:cs="Arial"/>
          <w:b/>
          <w:sz w:val="20"/>
          <w:szCs w:val="20"/>
          <w:lang w:val="es-ES_tradnl"/>
        </w:rPr>
        <w:lastRenderedPageBreak/>
        <w:t>INFORMACIÓN SOBRE TUS DERECHOS ARCO</w:t>
      </w:r>
    </w:p>
    <w:p w14:paraId="2BB2A138" w14:textId="77777777" w:rsidR="00161CBF" w:rsidRPr="006A2719" w:rsidRDefault="00A02F17" w:rsidP="00004E8E">
      <w:pPr>
        <w:pStyle w:val="Default"/>
        <w:jc w:val="both"/>
        <w:rPr>
          <w:sz w:val="20"/>
          <w:szCs w:val="20"/>
        </w:rPr>
      </w:pPr>
      <w:r w:rsidRPr="006A2719">
        <w:rPr>
          <w:b/>
          <w:bCs/>
          <w:sz w:val="20"/>
          <w:szCs w:val="20"/>
        </w:rPr>
        <w:t>INFORMACIÓN,</w:t>
      </w:r>
      <w:r w:rsidR="00161CBF" w:rsidRPr="006A2719">
        <w:rPr>
          <w:sz w:val="20"/>
          <w:szCs w:val="20"/>
        </w:rPr>
        <w:t xml:space="preserve"> puedes pedir información sobre la finalidad para la cual son utilizados tus datos personales, quiénes tienen ac</w:t>
      </w:r>
      <w:r w:rsidR="0042729C" w:rsidRPr="006A2719">
        <w:rPr>
          <w:sz w:val="20"/>
          <w:szCs w:val="20"/>
        </w:rPr>
        <w:t>ceso a ellos, en cuál de nuestros bancos</w:t>
      </w:r>
      <w:r w:rsidR="00161CBF" w:rsidRPr="006A2719">
        <w:rPr>
          <w:sz w:val="20"/>
          <w:szCs w:val="20"/>
        </w:rPr>
        <w:t xml:space="preserve"> de datos se almacenan, así como nuestra identidad y d</w:t>
      </w:r>
      <w:r w:rsidR="0042729C" w:rsidRPr="006A2719">
        <w:rPr>
          <w:sz w:val="20"/>
          <w:szCs w:val="20"/>
        </w:rPr>
        <w:t>omicilio como titulares de los bancos</w:t>
      </w:r>
      <w:r w:rsidR="00161CBF" w:rsidRPr="006A2719">
        <w:rPr>
          <w:sz w:val="20"/>
          <w:szCs w:val="20"/>
        </w:rPr>
        <w:t xml:space="preserve"> de datos y, de ser el caso, del encargado de </w:t>
      </w:r>
      <w:r w:rsidR="0042729C" w:rsidRPr="006A2719">
        <w:rPr>
          <w:sz w:val="20"/>
          <w:szCs w:val="20"/>
        </w:rPr>
        <w:t>su tratamiento</w:t>
      </w:r>
      <w:r w:rsidR="00161CBF" w:rsidRPr="006A2719">
        <w:rPr>
          <w:sz w:val="20"/>
          <w:szCs w:val="20"/>
        </w:rPr>
        <w:t xml:space="preserve">, las transferencias que hacemos, de las consecuencias de proporcionar tus datos personales y de tu negativa a hacerlo, del tiempo de conservación de los mismos y </w:t>
      </w:r>
      <w:r w:rsidR="0042729C" w:rsidRPr="006A2719">
        <w:rPr>
          <w:sz w:val="20"/>
          <w:szCs w:val="20"/>
        </w:rPr>
        <w:t>como</w:t>
      </w:r>
      <w:r w:rsidR="00161CBF" w:rsidRPr="006A2719">
        <w:rPr>
          <w:sz w:val="20"/>
          <w:szCs w:val="20"/>
        </w:rPr>
        <w:t xml:space="preserve"> ejercer </w:t>
      </w:r>
      <w:r w:rsidR="0042729C" w:rsidRPr="006A2719">
        <w:rPr>
          <w:sz w:val="20"/>
          <w:szCs w:val="20"/>
        </w:rPr>
        <w:t>tus</w:t>
      </w:r>
      <w:r w:rsidR="00161CBF" w:rsidRPr="006A2719">
        <w:rPr>
          <w:sz w:val="20"/>
          <w:szCs w:val="20"/>
        </w:rPr>
        <w:t xml:space="preserve"> derechos que la</w:t>
      </w:r>
      <w:r w:rsidR="0042729C" w:rsidRPr="006A2719">
        <w:rPr>
          <w:sz w:val="20"/>
          <w:szCs w:val="20"/>
        </w:rPr>
        <w:t xml:space="preserve"> ley te</w:t>
      </w:r>
      <w:r w:rsidR="00161CBF" w:rsidRPr="006A2719">
        <w:rPr>
          <w:sz w:val="20"/>
          <w:szCs w:val="20"/>
        </w:rPr>
        <w:t xml:space="preserve"> conceden y los medios previstos para ello</w:t>
      </w:r>
      <w:r w:rsidR="0042729C" w:rsidRPr="006A2719">
        <w:rPr>
          <w:sz w:val="20"/>
          <w:szCs w:val="20"/>
        </w:rPr>
        <w:t>.</w:t>
      </w:r>
    </w:p>
    <w:p w14:paraId="7EDFA048" w14:textId="77777777" w:rsidR="005F35E9" w:rsidRPr="006A2719" w:rsidRDefault="005F35E9" w:rsidP="00004E8E">
      <w:pPr>
        <w:pStyle w:val="Default"/>
        <w:jc w:val="both"/>
        <w:rPr>
          <w:sz w:val="20"/>
          <w:szCs w:val="20"/>
        </w:rPr>
      </w:pPr>
    </w:p>
    <w:p w14:paraId="6414DA2C" w14:textId="4A72A49B" w:rsidR="005F35E9" w:rsidRPr="006A2719" w:rsidRDefault="005F35E9" w:rsidP="005F35E9">
      <w:pPr>
        <w:pStyle w:val="Default"/>
        <w:jc w:val="both"/>
        <w:rPr>
          <w:sz w:val="20"/>
          <w:szCs w:val="20"/>
        </w:rPr>
      </w:pPr>
      <w:r w:rsidRPr="006A2719">
        <w:rPr>
          <w:sz w:val="20"/>
          <w:szCs w:val="20"/>
        </w:rPr>
        <w:t xml:space="preserve">El plazo para atender este derecho es de </w:t>
      </w:r>
      <w:r w:rsidR="00BC29F7" w:rsidRPr="006A2719">
        <w:rPr>
          <w:b/>
          <w:bCs/>
          <w:sz w:val="20"/>
          <w:szCs w:val="20"/>
        </w:rPr>
        <w:t xml:space="preserve">ocho </w:t>
      </w:r>
      <w:r w:rsidR="00542B5D" w:rsidRPr="006A2719">
        <w:rPr>
          <w:b/>
          <w:bCs/>
          <w:sz w:val="20"/>
          <w:szCs w:val="20"/>
        </w:rPr>
        <w:t xml:space="preserve">(08) días </w:t>
      </w:r>
      <w:r w:rsidR="008D6CD3" w:rsidRPr="006A2719">
        <w:rPr>
          <w:b/>
          <w:bCs/>
          <w:sz w:val="20"/>
          <w:szCs w:val="20"/>
        </w:rPr>
        <w:t>hábiles</w:t>
      </w:r>
      <w:r w:rsidR="008D6CD3" w:rsidRPr="006A2719">
        <w:rPr>
          <w:sz w:val="20"/>
          <w:szCs w:val="20"/>
        </w:rPr>
        <w:t xml:space="preserve">, contados a partir </w:t>
      </w:r>
      <w:r w:rsidR="00CB6BD1" w:rsidRPr="006A2719">
        <w:rPr>
          <w:sz w:val="20"/>
          <w:szCs w:val="20"/>
        </w:rPr>
        <w:t>del día siguiente a la presentación de la solicitud</w:t>
      </w:r>
      <w:r w:rsidRPr="006A2719">
        <w:rPr>
          <w:sz w:val="20"/>
          <w:szCs w:val="20"/>
        </w:rPr>
        <w:t>.</w:t>
      </w:r>
    </w:p>
    <w:p w14:paraId="0F02B91B" w14:textId="77777777" w:rsidR="0042729C" w:rsidRPr="006A2719" w:rsidRDefault="0042729C" w:rsidP="00004E8E">
      <w:pPr>
        <w:pStyle w:val="Default"/>
        <w:jc w:val="both"/>
        <w:rPr>
          <w:sz w:val="20"/>
          <w:szCs w:val="20"/>
        </w:rPr>
      </w:pPr>
    </w:p>
    <w:p w14:paraId="76840298" w14:textId="77777777" w:rsidR="0042729C" w:rsidRPr="006A2719" w:rsidRDefault="00A02F17" w:rsidP="00004E8E">
      <w:pPr>
        <w:pStyle w:val="Default"/>
        <w:jc w:val="both"/>
        <w:rPr>
          <w:sz w:val="20"/>
          <w:szCs w:val="20"/>
        </w:rPr>
      </w:pPr>
      <w:r w:rsidRPr="006A2719">
        <w:rPr>
          <w:b/>
          <w:bCs/>
          <w:sz w:val="20"/>
          <w:szCs w:val="20"/>
        </w:rPr>
        <w:t>ACCESO</w:t>
      </w:r>
      <w:r w:rsidRPr="006A2719">
        <w:rPr>
          <w:sz w:val="20"/>
          <w:szCs w:val="20"/>
        </w:rPr>
        <w:t>,</w:t>
      </w:r>
      <w:r w:rsidR="0042729C" w:rsidRPr="006A2719">
        <w:rPr>
          <w:sz w:val="20"/>
          <w:szCs w:val="20"/>
        </w:rPr>
        <w:t xml:space="preserve"> tienes derecho a conocer cuáles de tus datos personales están incluidos en nuestros bancos de datos, la forma en que fueron recopilados, la finalidad por la cual fueron recopilados y a solicitud de quién se hizo su recopilación, las transferencias realizadas, las condiciones y uso que les damos, y el tiempo de conservación de tus datos personales.</w:t>
      </w:r>
    </w:p>
    <w:p w14:paraId="41646D7E" w14:textId="77777777" w:rsidR="005F35E9" w:rsidRPr="006A2719" w:rsidRDefault="005F35E9" w:rsidP="00004E8E">
      <w:pPr>
        <w:pStyle w:val="Default"/>
        <w:jc w:val="both"/>
        <w:rPr>
          <w:sz w:val="20"/>
          <w:szCs w:val="20"/>
        </w:rPr>
      </w:pPr>
    </w:p>
    <w:p w14:paraId="1B81F378" w14:textId="5E15EEBD" w:rsidR="00F22DC0" w:rsidRPr="006A2719" w:rsidRDefault="005F35E9" w:rsidP="00F22DC0">
      <w:pPr>
        <w:pStyle w:val="Default"/>
        <w:jc w:val="both"/>
        <w:rPr>
          <w:sz w:val="20"/>
          <w:szCs w:val="20"/>
        </w:rPr>
      </w:pPr>
      <w:r w:rsidRPr="006A2719">
        <w:rPr>
          <w:sz w:val="20"/>
          <w:szCs w:val="20"/>
        </w:rPr>
        <w:t xml:space="preserve">El plazo para atender este derecho es de </w:t>
      </w:r>
      <w:r w:rsidR="00F22DC0" w:rsidRPr="006A2719">
        <w:rPr>
          <w:b/>
          <w:bCs/>
          <w:sz w:val="20"/>
          <w:szCs w:val="20"/>
        </w:rPr>
        <w:t>veinte</w:t>
      </w:r>
      <w:r w:rsidRPr="006A2719">
        <w:rPr>
          <w:b/>
          <w:bCs/>
          <w:sz w:val="20"/>
          <w:szCs w:val="20"/>
        </w:rPr>
        <w:t xml:space="preserve"> (</w:t>
      </w:r>
      <w:r w:rsidR="00F22DC0" w:rsidRPr="006A2719">
        <w:rPr>
          <w:b/>
          <w:bCs/>
          <w:sz w:val="20"/>
          <w:szCs w:val="20"/>
        </w:rPr>
        <w:t>2</w:t>
      </w:r>
      <w:r w:rsidRPr="006A2719">
        <w:rPr>
          <w:b/>
          <w:bCs/>
          <w:sz w:val="20"/>
          <w:szCs w:val="20"/>
        </w:rPr>
        <w:t>0) días</w:t>
      </w:r>
      <w:r w:rsidR="00F22DC0" w:rsidRPr="006A2719">
        <w:rPr>
          <w:b/>
          <w:bCs/>
          <w:sz w:val="20"/>
          <w:szCs w:val="20"/>
        </w:rPr>
        <w:t xml:space="preserve"> hábiles</w:t>
      </w:r>
      <w:r w:rsidR="00F22DC0" w:rsidRPr="006A2719">
        <w:rPr>
          <w:sz w:val="20"/>
          <w:szCs w:val="20"/>
        </w:rPr>
        <w:t>, contados a partir del día siguiente a la presentación de la solicitud.</w:t>
      </w:r>
    </w:p>
    <w:p w14:paraId="77B7BF9F" w14:textId="77777777" w:rsidR="00161CBF" w:rsidRPr="006A2719" w:rsidRDefault="00161CBF" w:rsidP="00004E8E">
      <w:pPr>
        <w:pStyle w:val="Default"/>
        <w:jc w:val="both"/>
        <w:rPr>
          <w:sz w:val="20"/>
          <w:szCs w:val="20"/>
        </w:rPr>
      </w:pPr>
    </w:p>
    <w:p w14:paraId="5F3F36AA" w14:textId="77777777" w:rsidR="00161CBF" w:rsidRPr="006A2719" w:rsidRDefault="00A02F17" w:rsidP="00004E8E">
      <w:pPr>
        <w:pStyle w:val="Default"/>
        <w:jc w:val="both"/>
        <w:rPr>
          <w:sz w:val="20"/>
          <w:szCs w:val="20"/>
        </w:rPr>
      </w:pPr>
      <w:r w:rsidRPr="006A2719">
        <w:rPr>
          <w:b/>
          <w:bCs/>
          <w:sz w:val="20"/>
          <w:szCs w:val="20"/>
        </w:rPr>
        <w:t>RECTIFICACIÓN,</w:t>
      </w:r>
      <w:r w:rsidR="00161CBF" w:rsidRPr="006A2719">
        <w:rPr>
          <w:sz w:val="20"/>
          <w:szCs w:val="20"/>
        </w:rPr>
        <w:t xml:space="preserve"> </w:t>
      </w:r>
      <w:r w:rsidRPr="006A2719">
        <w:rPr>
          <w:sz w:val="20"/>
          <w:szCs w:val="20"/>
        </w:rPr>
        <w:t>p</w:t>
      </w:r>
      <w:r w:rsidR="00161CBF" w:rsidRPr="006A2719">
        <w:rPr>
          <w:sz w:val="20"/>
          <w:szCs w:val="20"/>
        </w:rPr>
        <w:t>uedes solicitar la actualización, inclusión o modificación de tus datos personales cuando sean parcial o totalmente inexactos,</w:t>
      </w:r>
      <w:r w:rsidRPr="006A2719">
        <w:rPr>
          <w:sz w:val="20"/>
          <w:szCs w:val="20"/>
        </w:rPr>
        <w:t xml:space="preserve"> incompletos, erróneos o falsos, para ello debes especificar a qué datos se refiere y la corrección que debamos de realizar, adjuntando la documentación que acredite lo solicitado.</w:t>
      </w:r>
      <w:r w:rsidR="00161CBF" w:rsidRPr="006A2719">
        <w:rPr>
          <w:sz w:val="20"/>
          <w:szCs w:val="20"/>
        </w:rPr>
        <w:t xml:space="preserve"> </w:t>
      </w:r>
    </w:p>
    <w:p w14:paraId="1720F3FF" w14:textId="7ED23B0B" w:rsidR="005F35E9" w:rsidRDefault="009829B9" w:rsidP="005F35E9">
      <w:pPr>
        <w:pStyle w:val="Default"/>
        <w:jc w:val="both"/>
        <w:rPr>
          <w:sz w:val="20"/>
          <w:szCs w:val="20"/>
        </w:rPr>
      </w:pPr>
      <w:r w:rsidRPr="009829B9">
        <w:rPr>
          <w:sz w:val="20"/>
          <w:szCs w:val="20"/>
        </w:rPr>
        <w:t>En caso del ejercicio de rectificación o inclusión, la solicitud debe de indicar a qué datos personales se refiere, así como la corrección que haya de realizarse en ellos, acompañando la documentación que sustente la procedencia de la rectificación solicitada.</w:t>
      </w:r>
    </w:p>
    <w:p w14:paraId="006FAA5A" w14:textId="77777777" w:rsidR="009829B9" w:rsidRPr="006A2719" w:rsidRDefault="009829B9" w:rsidP="005F35E9">
      <w:pPr>
        <w:pStyle w:val="Default"/>
        <w:jc w:val="both"/>
        <w:rPr>
          <w:sz w:val="20"/>
          <w:szCs w:val="20"/>
        </w:rPr>
      </w:pPr>
    </w:p>
    <w:p w14:paraId="548CAEAA" w14:textId="77777777" w:rsidR="00F22DC0" w:rsidRPr="006A2719" w:rsidRDefault="005F35E9" w:rsidP="00F22DC0">
      <w:pPr>
        <w:pStyle w:val="Default"/>
        <w:jc w:val="both"/>
        <w:rPr>
          <w:sz w:val="20"/>
          <w:szCs w:val="20"/>
        </w:rPr>
      </w:pPr>
      <w:r w:rsidRPr="006A2719">
        <w:rPr>
          <w:sz w:val="20"/>
          <w:szCs w:val="20"/>
        </w:rPr>
        <w:t xml:space="preserve">El plazo para atender este derecho es de </w:t>
      </w:r>
      <w:r w:rsidRPr="006A2719">
        <w:rPr>
          <w:b/>
          <w:bCs/>
          <w:sz w:val="20"/>
          <w:szCs w:val="20"/>
        </w:rPr>
        <w:t>diez (10) días</w:t>
      </w:r>
      <w:r w:rsidR="00F22DC0" w:rsidRPr="006A2719">
        <w:rPr>
          <w:b/>
          <w:bCs/>
          <w:sz w:val="20"/>
          <w:szCs w:val="20"/>
        </w:rPr>
        <w:t xml:space="preserve"> hábiles</w:t>
      </w:r>
      <w:r w:rsidR="00F22DC0" w:rsidRPr="006A2719">
        <w:rPr>
          <w:sz w:val="20"/>
          <w:szCs w:val="20"/>
        </w:rPr>
        <w:t>, contados a partir del día siguiente a la presentación de la solicitud.</w:t>
      </w:r>
    </w:p>
    <w:p w14:paraId="663D481D" w14:textId="3415863A" w:rsidR="005F35E9" w:rsidRPr="006A2719" w:rsidRDefault="005F35E9" w:rsidP="005F35E9">
      <w:pPr>
        <w:pStyle w:val="Default"/>
        <w:jc w:val="both"/>
        <w:rPr>
          <w:sz w:val="20"/>
          <w:szCs w:val="20"/>
        </w:rPr>
      </w:pPr>
    </w:p>
    <w:p w14:paraId="3D368214" w14:textId="77777777" w:rsidR="00161CBF" w:rsidRPr="006A2719" w:rsidRDefault="00A02F17" w:rsidP="00004E8E">
      <w:pPr>
        <w:pStyle w:val="Default"/>
        <w:jc w:val="both"/>
        <w:rPr>
          <w:sz w:val="20"/>
          <w:szCs w:val="20"/>
        </w:rPr>
      </w:pPr>
      <w:r w:rsidRPr="006A2719">
        <w:rPr>
          <w:b/>
          <w:bCs/>
          <w:sz w:val="20"/>
          <w:szCs w:val="20"/>
        </w:rPr>
        <w:t>CANCELACIÓN</w:t>
      </w:r>
      <w:r w:rsidRPr="006A2719">
        <w:rPr>
          <w:sz w:val="20"/>
          <w:szCs w:val="20"/>
        </w:rPr>
        <w:t>, p</w:t>
      </w:r>
      <w:r w:rsidR="00161CBF" w:rsidRPr="006A2719">
        <w:rPr>
          <w:sz w:val="20"/>
          <w:szCs w:val="20"/>
        </w:rPr>
        <w:t>uedes solicitar que cancelemos</w:t>
      </w:r>
      <w:r w:rsidR="00BF74AE" w:rsidRPr="006A2719">
        <w:rPr>
          <w:sz w:val="20"/>
          <w:szCs w:val="20"/>
        </w:rPr>
        <w:t xml:space="preserve"> o eliminemos</w:t>
      </w:r>
      <w:r w:rsidR="00161CBF" w:rsidRPr="006A2719">
        <w:rPr>
          <w:sz w:val="20"/>
          <w:szCs w:val="20"/>
        </w:rPr>
        <w:t xml:space="preserve"> </w:t>
      </w:r>
      <w:r w:rsidR="00BF74AE" w:rsidRPr="006A2719">
        <w:rPr>
          <w:sz w:val="20"/>
          <w:szCs w:val="20"/>
        </w:rPr>
        <w:t>sus</w:t>
      </w:r>
      <w:r w:rsidR="00161CBF" w:rsidRPr="006A2719">
        <w:rPr>
          <w:sz w:val="20"/>
          <w:szCs w:val="20"/>
        </w:rPr>
        <w:t xml:space="preserve"> datos personales </w:t>
      </w:r>
      <w:r w:rsidR="00BF74AE" w:rsidRPr="006A2719">
        <w:rPr>
          <w:sz w:val="20"/>
          <w:szCs w:val="20"/>
        </w:rPr>
        <w:t>de nuestros bancos de datos, para ello debes especificar qué datos deseas eliminar o cancelar, adjuntando la documentación que acredite lo solicitado.</w:t>
      </w:r>
    </w:p>
    <w:p w14:paraId="6F29076A" w14:textId="77777777" w:rsidR="00161CBF" w:rsidRPr="006A2719" w:rsidRDefault="00161CBF" w:rsidP="00004E8E">
      <w:pPr>
        <w:pStyle w:val="Default"/>
        <w:jc w:val="both"/>
        <w:rPr>
          <w:sz w:val="20"/>
          <w:szCs w:val="20"/>
        </w:rPr>
      </w:pPr>
    </w:p>
    <w:p w14:paraId="140E58A9" w14:textId="77777777" w:rsidR="00161CBF" w:rsidRPr="006A2719" w:rsidRDefault="00BF74AE" w:rsidP="00161CBF">
      <w:pPr>
        <w:pStyle w:val="Default"/>
        <w:jc w:val="both"/>
        <w:rPr>
          <w:sz w:val="20"/>
          <w:szCs w:val="20"/>
        </w:rPr>
      </w:pPr>
      <w:r w:rsidRPr="006A2719">
        <w:rPr>
          <w:sz w:val="20"/>
          <w:szCs w:val="20"/>
        </w:rPr>
        <w:t xml:space="preserve">Es importante considerar que </w:t>
      </w:r>
      <w:r w:rsidR="00161CBF" w:rsidRPr="006A2719">
        <w:rPr>
          <w:sz w:val="20"/>
          <w:szCs w:val="20"/>
        </w:rPr>
        <w:t xml:space="preserve">tu solicitud no procederá si mantienes una relación contractual con nosotros y tus datos son necesarios para ejecutar dicha relación contractual. Sin perjuicio del ejercicio de tu derecho de cancelación, </w:t>
      </w:r>
      <w:r w:rsidRPr="006A2719">
        <w:rPr>
          <w:sz w:val="20"/>
          <w:szCs w:val="20"/>
        </w:rPr>
        <w:t>conservaremos</w:t>
      </w:r>
      <w:r w:rsidR="00161CBF" w:rsidRPr="006A2719">
        <w:rPr>
          <w:sz w:val="20"/>
          <w:szCs w:val="20"/>
        </w:rPr>
        <w:t xml:space="preserve"> la información que corresponda por el plazo previsto en las </w:t>
      </w:r>
      <w:r w:rsidRPr="006A2719">
        <w:rPr>
          <w:sz w:val="20"/>
          <w:szCs w:val="20"/>
        </w:rPr>
        <w:t>leyes y normas</w:t>
      </w:r>
      <w:r w:rsidR="00161CBF" w:rsidRPr="006A2719">
        <w:rPr>
          <w:sz w:val="20"/>
          <w:szCs w:val="20"/>
        </w:rPr>
        <w:t xml:space="preserve"> vigentes.</w:t>
      </w:r>
    </w:p>
    <w:p w14:paraId="056BF549" w14:textId="77777777" w:rsidR="005F35E9" w:rsidRPr="006A2719" w:rsidRDefault="005F35E9" w:rsidP="00161CBF">
      <w:pPr>
        <w:pStyle w:val="Default"/>
        <w:jc w:val="both"/>
        <w:rPr>
          <w:sz w:val="20"/>
          <w:szCs w:val="20"/>
        </w:rPr>
      </w:pPr>
    </w:p>
    <w:p w14:paraId="07910151" w14:textId="77777777" w:rsidR="00F22DC0" w:rsidRPr="006A2719" w:rsidRDefault="005F35E9" w:rsidP="00F22DC0">
      <w:pPr>
        <w:pStyle w:val="Default"/>
        <w:jc w:val="both"/>
        <w:rPr>
          <w:sz w:val="20"/>
          <w:szCs w:val="20"/>
        </w:rPr>
      </w:pPr>
      <w:r w:rsidRPr="006A2719">
        <w:rPr>
          <w:sz w:val="20"/>
          <w:szCs w:val="20"/>
        </w:rPr>
        <w:t xml:space="preserve">El plazo para atender este derecho es de </w:t>
      </w:r>
      <w:r w:rsidR="00F22DC0" w:rsidRPr="006A2719">
        <w:rPr>
          <w:b/>
          <w:bCs/>
          <w:sz w:val="20"/>
          <w:szCs w:val="20"/>
        </w:rPr>
        <w:t>diez (10) días hábiles</w:t>
      </w:r>
      <w:r w:rsidR="00F22DC0" w:rsidRPr="006A2719">
        <w:rPr>
          <w:sz w:val="20"/>
          <w:szCs w:val="20"/>
        </w:rPr>
        <w:t>, contados a partir del día siguiente a la presentación de la solicitud.</w:t>
      </w:r>
    </w:p>
    <w:p w14:paraId="32F65AF6" w14:textId="77777777" w:rsidR="00161CBF" w:rsidRPr="006A2719" w:rsidRDefault="00161CBF" w:rsidP="00004E8E">
      <w:pPr>
        <w:pStyle w:val="Default"/>
        <w:jc w:val="both"/>
        <w:rPr>
          <w:sz w:val="20"/>
          <w:szCs w:val="20"/>
        </w:rPr>
      </w:pPr>
    </w:p>
    <w:p w14:paraId="300C5401" w14:textId="77777777" w:rsidR="00161CBF" w:rsidRPr="006A2719" w:rsidRDefault="00161CBF" w:rsidP="00004E8E">
      <w:pPr>
        <w:pStyle w:val="Default"/>
        <w:jc w:val="both"/>
        <w:rPr>
          <w:sz w:val="20"/>
          <w:szCs w:val="20"/>
        </w:rPr>
      </w:pPr>
      <w:r w:rsidRPr="006A2719">
        <w:rPr>
          <w:b/>
          <w:bCs/>
          <w:sz w:val="20"/>
          <w:szCs w:val="20"/>
        </w:rPr>
        <w:t>OPOSICIÓN</w:t>
      </w:r>
      <w:r w:rsidR="00BF74AE" w:rsidRPr="006A2719">
        <w:rPr>
          <w:sz w:val="20"/>
          <w:szCs w:val="20"/>
        </w:rPr>
        <w:t>,</w:t>
      </w:r>
      <w:r w:rsidRPr="006A2719">
        <w:rPr>
          <w:sz w:val="20"/>
          <w:szCs w:val="20"/>
        </w:rPr>
        <w:t xml:space="preserve"> </w:t>
      </w:r>
      <w:r w:rsidR="00BF74AE" w:rsidRPr="006A2719">
        <w:rPr>
          <w:sz w:val="20"/>
          <w:szCs w:val="20"/>
        </w:rPr>
        <w:t>t</w:t>
      </w:r>
      <w:r w:rsidRPr="006A2719">
        <w:rPr>
          <w:sz w:val="20"/>
          <w:szCs w:val="20"/>
        </w:rPr>
        <w:t>ienes derecho a oponerte a figurar en nuestr</w:t>
      </w:r>
      <w:r w:rsidR="005F35E9" w:rsidRPr="006A2719">
        <w:rPr>
          <w:sz w:val="20"/>
          <w:szCs w:val="20"/>
        </w:rPr>
        <w:t>o</w:t>
      </w:r>
      <w:r w:rsidRPr="006A2719">
        <w:rPr>
          <w:sz w:val="20"/>
          <w:szCs w:val="20"/>
        </w:rPr>
        <w:t>s ba</w:t>
      </w:r>
      <w:r w:rsidR="005F35E9" w:rsidRPr="006A2719">
        <w:rPr>
          <w:sz w:val="20"/>
          <w:szCs w:val="20"/>
        </w:rPr>
        <w:t>ncos</w:t>
      </w:r>
      <w:r w:rsidRPr="006A2719">
        <w:rPr>
          <w:sz w:val="20"/>
          <w:szCs w:val="20"/>
        </w:rPr>
        <w:t xml:space="preserve"> de datos o a que utilicemos tus datos personales: (i) cuando no hayas autorizado su recopilación por haber sido tomados de fuentes públicas; o, (ii) cuando habiendo dado tu consentimiento, acredites la existencia</w:t>
      </w:r>
      <w:r w:rsidR="005F35E9" w:rsidRPr="006A2719">
        <w:rPr>
          <w:sz w:val="20"/>
          <w:szCs w:val="20"/>
        </w:rPr>
        <w:t xml:space="preserve"> de motivos que justifiquen tu solicitud</w:t>
      </w:r>
      <w:r w:rsidRPr="006A2719">
        <w:rPr>
          <w:sz w:val="20"/>
          <w:szCs w:val="20"/>
        </w:rPr>
        <w:t>.</w:t>
      </w:r>
    </w:p>
    <w:p w14:paraId="63FF6C86" w14:textId="77777777" w:rsidR="005F35E9" w:rsidRDefault="005F35E9" w:rsidP="00004E8E">
      <w:pPr>
        <w:pStyle w:val="Default"/>
        <w:jc w:val="both"/>
        <w:rPr>
          <w:sz w:val="20"/>
          <w:szCs w:val="20"/>
        </w:rPr>
      </w:pPr>
    </w:p>
    <w:p w14:paraId="329EE121" w14:textId="1B5BB950" w:rsidR="00B43D7C" w:rsidRDefault="00B43D7C" w:rsidP="00004E8E">
      <w:pPr>
        <w:pStyle w:val="Default"/>
        <w:jc w:val="both"/>
        <w:rPr>
          <w:sz w:val="20"/>
          <w:szCs w:val="20"/>
        </w:rPr>
      </w:pPr>
      <w:r w:rsidRPr="00B43D7C">
        <w:rPr>
          <w:sz w:val="20"/>
          <w:szCs w:val="20"/>
        </w:rPr>
        <w:t xml:space="preserve">La supresión no procede cuando los datos personales deban ser conservados en virtud de razones históricas, estadísticas o científicas de acuerdo con la legislación aplicable o, en su caso, en las relaciones contractuales entre el responsable y el titular de los datos personales, que justifiquen el tratamiento de </w:t>
      </w:r>
      <w:proofErr w:type="gramStart"/>
      <w:r w:rsidRPr="00B43D7C">
        <w:rPr>
          <w:sz w:val="20"/>
          <w:szCs w:val="20"/>
        </w:rPr>
        <w:t>los mismos</w:t>
      </w:r>
      <w:proofErr w:type="gramEnd"/>
      <w:r w:rsidRPr="00B43D7C">
        <w:rPr>
          <w:sz w:val="20"/>
          <w:szCs w:val="20"/>
        </w:rPr>
        <w:t>.</w:t>
      </w:r>
    </w:p>
    <w:p w14:paraId="1C4171C9" w14:textId="77777777" w:rsidR="00B43D7C" w:rsidRPr="006A2719" w:rsidRDefault="00B43D7C" w:rsidP="00004E8E">
      <w:pPr>
        <w:pStyle w:val="Default"/>
        <w:jc w:val="both"/>
        <w:rPr>
          <w:sz w:val="20"/>
          <w:szCs w:val="20"/>
        </w:rPr>
      </w:pPr>
    </w:p>
    <w:p w14:paraId="05EF0842" w14:textId="08D9F5B6" w:rsidR="005F35E9" w:rsidRDefault="005F35E9" w:rsidP="00004E8E">
      <w:pPr>
        <w:pStyle w:val="Default"/>
        <w:jc w:val="both"/>
        <w:rPr>
          <w:sz w:val="20"/>
          <w:szCs w:val="20"/>
        </w:rPr>
      </w:pPr>
      <w:r w:rsidRPr="006A2719">
        <w:rPr>
          <w:sz w:val="20"/>
          <w:szCs w:val="20"/>
        </w:rPr>
        <w:t xml:space="preserve">El plazo para atender este derecho es de </w:t>
      </w:r>
      <w:r w:rsidR="00F22DC0" w:rsidRPr="006A2719">
        <w:rPr>
          <w:b/>
          <w:bCs/>
          <w:sz w:val="20"/>
          <w:szCs w:val="20"/>
        </w:rPr>
        <w:t>diez (10) días hábiles</w:t>
      </w:r>
      <w:r w:rsidR="00F22DC0" w:rsidRPr="006A2719">
        <w:rPr>
          <w:sz w:val="20"/>
          <w:szCs w:val="20"/>
        </w:rPr>
        <w:t>, contados a partir del día siguiente a la presentación de la solicitud.</w:t>
      </w:r>
    </w:p>
    <w:p w14:paraId="41743979" w14:textId="77777777" w:rsidR="009829B9" w:rsidRDefault="009829B9" w:rsidP="00004E8E">
      <w:pPr>
        <w:pStyle w:val="Default"/>
        <w:jc w:val="both"/>
        <w:rPr>
          <w:sz w:val="20"/>
          <w:szCs w:val="20"/>
        </w:rPr>
      </w:pPr>
    </w:p>
    <w:p w14:paraId="1D4008CF" w14:textId="374B94B5" w:rsidR="004B3DEB" w:rsidRPr="003F3C5E" w:rsidRDefault="009829B9" w:rsidP="004B3DEB">
      <w:pPr>
        <w:pStyle w:val="NormalSingle"/>
        <w:spacing w:after="120"/>
        <w:jc w:val="both"/>
        <w:rPr>
          <w:rFonts w:cs="Arial"/>
          <w:sz w:val="20"/>
          <w:lang w:val="es-PE"/>
        </w:rPr>
      </w:pPr>
      <w:r>
        <w:rPr>
          <w:sz w:val="20"/>
        </w:rPr>
        <w:t>Es</w:t>
      </w:r>
      <w:r w:rsidR="003E3EFB">
        <w:rPr>
          <w:sz w:val="20"/>
        </w:rPr>
        <w:t xml:space="preserve"> oportuno mencionar que </w:t>
      </w:r>
      <w:r w:rsidR="004B3DEB">
        <w:rPr>
          <w:rFonts w:cs="Arial"/>
          <w:sz w:val="20"/>
          <w:lang w:val="es-PE"/>
        </w:rPr>
        <w:t>e</w:t>
      </w:r>
      <w:r w:rsidR="004B3DEB" w:rsidRPr="003F3C5E">
        <w:rPr>
          <w:rFonts w:cs="Arial"/>
          <w:sz w:val="20"/>
          <w:lang w:val="es-PE"/>
        </w:rPr>
        <w:t xml:space="preserve">n caso la solicitud no cumpla con los requisitos establecidos en la Ley, </w:t>
      </w:r>
      <w:r w:rsidR="004B3DEB">
        <w:rPr>
          <w:rFonts w:cs="Arial"/>
          <w:sz w:val="20"/>
          <w:lang w:val="es-PE"/>
        </w:rPr>
        <w:t xml:space="preserve">se </w:t>
      </w:r>
      <w:r w:rsidR="00ED73CC" w:rsidRPr="003F3C5E">
        <w:rPr>
          <w:rFonts w:cs="Arial"/>
          <w:sz w:val="20"/>
          <w:lang w:val="es-PE"/>
        </w:rPr>
        <w:t>remit</w:t>
      </w:r>
      <w:r w:rsidR="00ED73CC">
        <w:rPr>
          <w:rFonts w:cs="Arial"/>
          <w:sz w:val="20"/>
          <w:lang w:val="es-PE"/>
        </w:rPr>
        <w:t>irá</w:t>
      </w:r>
      <w:r w:rsidR="004B3DEB">
        <w:rPr>
          <w:rFonts w:cs="Arial"/>
          <w:sz w:val="20"/>
          <w:lang w:val="es-PE"/>
        </w:rPr>
        <w:t xml:space="preserve"> por correo electrónico</w:t>
      </w:r>
      <w:r w:rsidR="004B3DEB" w:rsidRPr="003F3C5E">
        <w:rPr>
          <w:rFonts w:cs="Arial"/>
          <w:sz w:val="20"/>
          <w:lang w:val="es-PE"/>
        </w:rPr>
        <w:t xml:space="preserve"> las observaciones </w:t>
      </w:r>
      <w:r w:rsidR="004B3DEB">
        <w:rPr>
          <w:rFonts w:cs="Arial"/>
          <w:sz w:val="20"/>
          <w:lang w:val="es-PE"/>
        </w:rPr>
        <w:t>de</w:t>
      </w:r>
      <w:r w:rsidR="004B3DEB" w:rsidRPr="003F3C5E">
        <w:rPr>
          <w:rFonts w:cs="Arial"/>
          <w:sz w:val="20"/>
          <w:lang w:val="es-PE"/>
        </w:rPr>
        <w:t xml:space="preserve"> la solicitud al Titular de los Datos Personales o a su representante, dentro de un </w:t>
      </w:r>
      <w:r w:rsidR="004B3DEB" w:rsidRPr="003D0CC7">
        <w:rPr>
          <w:rFonts w:cs="Arial"/>
          <w:b/>
          <w:bCs/>
          <w:sz w:val="20"/>
          <w:lang w:val="es-PE"/>
        </w:rPr>
        <w:t xml:space="preserve">plazo de </w:t>
      </w:r>
      <w:r w:rsidR="004B3DEB">
        <w:rPr>
          <w:rFonts w:cs="Arial"/>
          <w:b/>
          <w:bCs/>
          <w:sz w:val="20"/>
          <w:lang w:val="es-PE"/>
        </w:rPr>
        <w:t>siete</w:t>
      </w:r>
      <w:r w:rsidR="004B3DEB" w:rsidRPr="003D0CC7">
        <w:rPr>
          <w:rFonts w:cs="Arial"/>
          <w:b/>
          <w:bCs/>
          <w:sz w:val="20"/>
          <w:lang w:val="es-PE"/>
        </w:rPr>
        <w:t xml:space="preserve"> (</w:t>
      </w:r>
      <w:r w:rsidR="004B3DEB">
        <w:rPr>
          <w:rFonts w:cs="Arial"/>
          <w:b/>
          <w:bCs/>
          <w:sz w:val="20"/>
          <w:lang w:val="es-PE"/>
        </w:rPr>
        <w:t>7</w:t>
      </w:r>
      <w:r w:rsidR="004B3DEB" w:rsidRPr="003D0CC7">
        <w:rPr>
          <w:rFonts w:cs="Arial"/>
          <w:b/>
          <w:bCs/>
          <w:sz w:val="20"/>
          <w:lang w:val="es-PE"/>
        </w:rPr>
        <w:t>) días hábiles</w:t>
      </w:r>
      <w:r w:rsidR="004B3DEB" w:rsidRPr="003F3C5E">
        <w:rPr>
          <w:rFonts w:cs="Arial"/>
          <w:sz w:val="20"/>
          <w:lang w:val="es-PE"/>
        </w:rPr>
        <w:t xml:space="preserve"> contados desde el día siguiente de la recepción de la solicitud; y </w:t>
      </w:r>
      <w:r w:rsidR="004B3DEB" w:rsidRPr="003D0CC7">
        <w:rPr>
          <w:rFonts w:cs="Arial"/>
          <w:b/>
          <w:bCs/>
          <w:sz w:val="20"/>
          <w:lang w:val="es-PE"/>
        </w:rPr>
        <w:t xml:space="preserve">otorgará, un plazo de </w:t>
      </w:r>
      <w:r w:rsidR="004B3DEB">
        <w:rPr>
          <w:rFonts w:cs="Arial"/>
          <w:b/>
          <w:bCs/>
          <w:sz w:val="20"/>
          <w:lang w:val="es-PE"/>
        </w:rPr>
        <w:t>diez</w:t>
      </w:r>
      <w:r w:rsidR="004B3DEB" w:rsidRPr="003D0CC7">
        <w:rPr>
          <w:rFonts w:cs="Arial"/>
          <w:b/>
          <w:bCs/>
          <w:sz w:val="20"/>
          <w:lang w:val="es-PE"/>
        </w:rPr>
        <w:t xml:space="preserve"> (</w:t>
      </w:r>
      <w:r w:rsidR="004B3DEB">
        <w:rPr>
          <w:rFonts w:cs="Arial"/>
          <w:b/>
          <w:bCs/>
          <w:sz w:val="20"/>
          <w:lang w:val="es-PE"/>
        </w:rPr>
        <w:t>10</w:t>
      </w:r>
      <w:r w:rsidR="004B3DEB" w:rsidRPr="003D0CC7">
        <w:rPr>
          <w:rFonts w:cs="Arial"/>
          <w:b/>
          <w:bCs/>
          <w:sz w:val="20"/>
          <w:lang w:val="es-PE"/>
        </w:rPr>
        <w:t>) días hábiles</w:t>
      </w:r>
      <w:r w:rsidR="004B3DEB" w:rsidRPr="003F3C5E">
        <w:rPr>
          <w:rFonts w:cs="Arial"/>
          <w:sz w:val="20"/>
          <w:lang w:val="es-PE"/>
        </w:rPr>
        <w:t>, contados desde el día siguiente a la fecha en que se formulan las observaciones, para subsanarlas.</w:t>
      </w:r>
    </w:p>
    <w:p w14:paraId="3C9EB189" w14:textId="77777777" w:rsidR="004B3DEB" w:rsidRDefault="004B3DEB" w:rsidP="004B3DEB">
      <w:pPr>
        <w:pStyle w:val="NormalSingle"/>
        <w:spacing w:after="120"/>
        <w:jc w:val="both"/>
        <w:rPr>
          <w:rFonts w:cs="Arial"/>
          <w:sz w:val="20"/>
          <w:lang w:val="es-PE"/>
        </w:rPr>
      </w:pPr>
      <w:r w:rsidRPr="003F3C5E">
        <w:rPr>
          <w:rFonts w:cs="Arial"/>
          <w:sz w:val="20"/>
          <w:lang w:val="es-PE"/>
        </w:rPr>
        <w:lastRenderedPageBreak/>
        <w:t xml:space="preserve">En caso el Titular de Datos Personales no subsanará la solicitud dentro del </w:t>
      </w:r>
      <w:r w:rsidRPr="006A2719">
        <w:rPr>
          <w:rFonts w:cs="Arial"/>
          <w:b/>
          <w:bCs/>
          <w:sz w:val="20"/>
          <w:lang w:val="es-PE"/>
        </w:rPr>
        <w:t xml:space="preserve">plazo de diez (10) días hábiles </w:t>
      </w:r>
      <w:r w:rsidRPr="003F3C5E">
        <w:rPr>
          <w:rFonts w:cs="Arial"/>
          <w:sz w:val="20"/>
          <w:lang w:val="es-PE"/>
        </w:rPr>
        <w:t>antes mencionado, ésta se tendrá por no presentada.</w:t>
      </w:r>
    </w:p>
    <w:p w14:paraId="2F0DA16C" w14:textId="77777777" w:rsidR="004B3DEB" w:rsidRDefault="004B3DEB" w:rsidP="004B3DEB">
      <w:pPr>
        <w:pStyle w:val="NormalSingle"/>
        <w:spacing w:after="120"/>
        <w:jc w:val="both"/>
        <w:rPr>
          <w:rFonts w:cs="Arial"/>
          <w:sz w:val="20"/>
          <w:lang w:val="es-PE"/>
        </w:rPr>
      </w:pPr>
      <w:r>
        <w:rPr>
          <w:rFonts w:cs="Arial"/>
          <w:sz w:val="20"/>
          <w:lang w:val="es-PE"/>
        </w:rPr>
        <w:t xml:space="preserve">Durante este tiempo, el </w:t>
      </w:r>
      <w:r w:rsidRPr="00687FC7">
        <w:rPr>
          <w:rFonts w:cs="Arial"/>
          <w:sz w:val="20"/>
          <w:lang w:val="es-PE"/>
        </w:rPr>
        <w:t>plazo aplicable para brindar la respuesta se suspende hasta que el titular de datos personales atienda el requerimiento de información o documentación adicional.</w:t>
      </w:r>
    </w:p>
    <w:p w14:paraId="6B9470D5" w14:textId="0A5ECDFC" w:rsidR="009829B9" w:rsidRDefault="00C96CBC" w:rsidP="00004E8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Una vez remitido su solicitud, esperar la confirmación mediante correo </w:t>
      </w:r>
      <w:r w:rsidR="00A227D8">
        <w:rPr>
          <w:sz w:val="20"/>
          <w:szCs w:val="20"/>
        </w:rPr>
        <w:t>electrónico</w:t>
      </w:r>
      <w:r>
        <w:rPr>
          <w:sz w:val="20"/>
          <w:szCs w:val="20"/>
        </w:rPr>
        <w:t xml:space="preserve"> de</w:t>
      </w:r>
      <w:r w:rsidR="00A227D8">
        <w:rPr>
          <w:sz w:val="20"/>
          <w:szCs w:val="20"/>
        </w:rPr>
        <w:t xml:space="preserve"> por parte de Enotria para la atención de su solicitud.</w:t>
      </w:r>
    </w:p>
    <w:p w14:paraId="6C475A00" w14:textId="77777777" w:rsidR="00CF4310" w:rsidRDefault="00CF4310" w:rsidP="00004E8E">
      <w:pPr>
        <w:pStyle w:val="Default"/>
        <w:jc w:val="both"/>
        <w:rPr>
          <w:sz w:val="20"/>
          <w:szCs w:val="20"/>
        </w:rPr>
      </w:pPr>
    </w:p>
    <w:p w14:paraId="5429C8DF" w14:textId="1B8AF5E9" w:rsidR="008D25A3" w:rsidRDefault="008D25A3" w:rsidP="008D25A3">
      <w:pPr>
        <w:pStyle w:val="NormalSingle"/>
        <w:spacing w:after="120"/>
        <w:jc w:val="both"/>
        <w:rPr>
          <w:rFonts w:cs="Arial"/>
          <w:sz w:val="20"/>
          <w:lang w:val="es-PE"/>
        </w:rPr>
      </w:pPr>
      <w:r w:rsidRPr="003F3C5E">
        <w:rPr>
          <w:rFonts w:cs="Arial"/>
          <w:sz w:val="20"/>
          <w:lang w:val="es-PE"/>
        </w:rPr>
        <w:t>Los plazos que corresponden para la respuesta y atención de los derechos ARCO, con excepción del derecho de información referido en el presente procedimiento, pueden ser ampliados por una sola vez, y como máximo, por un plazo igual, siempre y cuando las circunstancias lo justifiquen. En este caso, dicha justificación debe ser comunicada al Titular de los Datos Personales dentro del plazo que se pretende ampliar</w:t>
      </w:r>
      <w:r>
        <w:rPr>
          <w:rFonts w:cs="Arial"/>
          <w:sz w:val="20"/>
          <w:lang w:val="es-PE"/>
        </w:rPr>
        <w:t>, la comunicación debe de dejar evidencia, la misma que debe de archivarse.</w:t>
      </w:r>
    </w:p>
    <w:p w14:paraId="73C46BA4" w14:textId="77777777" w:rsidR="008D25A3" w:rsidRDefault="008D25A3" w:rsidP="00004E8E">
      <w:pPr>
        <w:pStyle w:val="Default"/>
        <w:jc w:val="both"/>
        <w:rPr>
          <w:sz w:val="20"/>
          <w:szCs w:val="20"/>
        </w:rPr>
      </w:pPr>
    </w:p>
    <w:p w14:paraId="05765E38" w14:textId="7F121534" w:rsidR="00CF4310" w:rsidRPr="006A2719" w:rsidRDefault="00CF4310" w:rsidP="00004E8E">
      <w:pPr>
        <w:pStyle w:val="Default"/>
        <w:jc w:val="both"/>
        <w:rPr>
          <w:sz w:val="20"/>
          <w:szCs w:val="20"/>
        </w:rPr>
      </w:pPr>
      <w:r w:rsidRPr="00CF4310">
        <w:rPr>
          <w:sz w:val="20"/>
          <w:szCs w:val="20"/>
        </w:rPr>
        <w:t>Durante el proceso de actualización, inclusión, rectificación o supresión de datos personales, el encargado del banco de datos personales dispone su bloqueo, quedando impedido de permitir que terceros accedan a ellos.</w:t>
      </w:r>
    </w:p>
    <w:sectPr w:rsidR="00CF4310" w:rsidRPr="006A2719" w:rsidSect="006A2719">
      <w:headerReference w:type="default" r:id="rId9"/>
      <w:footerReference w:type="default" r:id="rId10"/>
      <w:pgSz w:w="11906" w:h="16838" w:code="9"/>
      <w:pgMar w:top="1560" w:right="1274" w:bottom="993" w:left="1418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17889" w14:textId="77777777" w:rsidR="00EA2975" w:rsidRDefault="00EA2975" w:rsidP="00E43672">
      <w:pPr>
        <w:spacing w:after="0" w:line="240" w:lineRule="auto"/>
      </w:pPr>
      <w:r>
        <w:separator/>
      </w:r>
    </w:p>
  </w:endnote>
  <w:endnote w:type="continuationSeparator" w:id="0">
    <w:p w14:paraId="4328F50D" w14:textId="77777777" w:rsidR="00EA2975" w:rsidRDefault="00EA2975" w:rsidP="00E4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0747" w14:textId="33593401" w:rsidR="00700BE1" w:rsidRPr="00997FAC" w:rsidRDefault="00700BE1" w:rsidP="00526210">
    <w:pPr>
      <w:pStyle w:val="Piedepgina"/>
      <w:jc w:val="right"/>
      <w:rPr>
        <w:sz w:val="18"/>
        <w:szCs w:val="18"/>
      </w:rPr>
    </w:pPr>
    <w:r w:rsidRPr="00997FAC">
      <w:rPr>
        <w:sz w:val="18"/>
        <w:szCs w:val="18"/>
      </w:rPr>
      <w:t>F-SGSI-P-10-01</w:t>
    </w:r>
  </w:p>
  <w:p w14:paraId="51E896D8" w14:textId="24651953" w:rsidR="00700BE1" w:rsidRPr="00997FAC" w:rsidRDefault="00700BE1" w:rsidP="00526210">
    <w:pPr>
      <w:pStyle w:val="Piedepgina"/>
      <w:jc w:val="right"/>
      <w:rPr>
        <w:sz w:val="18"/>
        <w:szCs w:val="18"/>
      </w:rPr>
    </w:pPr>
    <w:r w:rsidRPr="00997FAC">
      <w:rPr>
        <w:sz w:val="18"/>
        <w:szCs w:val="18"/>
      </w:rPr>
      <w:t>Rev. 0</w:t>
    </w:r>
    <w:r w:rsidR="003E3EFB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BBAFE" w14:textId="77777777" w:rsidR="00EA2975" w:rsidRDefault="00EA2975" w:rsidP="00E43672">
      <w:pPr>
        <w:spacing w:after="0" w:line="240" w:lineRule="auto"/>
      </w:pPr>
      <w:r>
        <w:separator/>
      </w:r>
    </w:p>
  </w:footnote>
  <w:footnote w:type="continuationSeparator" w:id="0">
    <w:p w14:paraId="09A34283" w14:textId="77777777" w:rsidR="00EA2975" w:rsidRDefault="00EA2975" w:rsidP="00E4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235"/>
      <w:gridCol w:w="7119"/>
    </w:tblGrid>
    <w:tr w:rsidR="00681A43" w:rsidRPr="00ED73CC" w14:paraId="5857D0F1" w14:textId="77777777" w:rsidTr="00681A43">
      <w:trPr>
        <w:trHeight w:val="845"/>
      </w:trPr>
      <w:tc>
        <w:tcPr>
          <w:tcW w:w="2235" w:type="dxa"/>
          <w:vAlign w:val="center"/>
        </w:tcPr>
        <w:p w14:paraId="44AE37F2" w14:textId="22874288" w:rsidR="00681A43" w:rsidRDefault="00681A43" w:rsidP="00681A43">
          <w:pPr>
            <w:tabs>
              <w:tab w:val="left" w:pos="2070"/>
              <w:tab w:val="right" w:pos="9214"/>
            </w:tabs>
            <w:jc w:val="center"/>
          </w:pPr>
          <w:r>
            <w:rPr>
              <w:rFonts w:ascii="Arial" w:hAnsi="Arial" w:cs="Arial"/>
              <w:b/>
              <w:noProof/>
              <w:sz w:val="28"/>
              <w:lang w:val="es-ES_tradnl"/>
            </w:rPr>
            <w:drawing>
              <wp:inline distT="0" distB="0" distL="0" distR="0" wp14:anchorId="3A101613" wp14:editId="18A176E3">
                <wp:extent cx="1137669" cy="284480"/>
                <wp:effectExtent l="0" t="0" r="5715" b="1270"/>
                <wp:docPr id="6" name="Imagen 6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767" cy="288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vAlign w:val="center"/>
        </w:tcPr>
        <w:p w14:paraId="6AA50904" w14:textId="3380C670" w:rsidR="00681A43" w:rsidRPr="006A2719" w:rsidRDefault="00681A43" w:rsidP="00681A43">
          <w:pPr>
            <w:tabs>
              <w:tab w:val="left" w:pos="2070"/>
              <w:tab w:val="right" w:pos="9214"/>
            </w:tabs>
            <w:jc w:val="center"/>
            <w:rPr>
              <w:rFonts w:ascii="Arial" w:hAnsi="Arial" w:cs="Arial"/>
              <w:b/>
              <w:sz w:val="24"/>
              <w:szCs w:val="20"/>
              <w:lang w:val="es-ES_tradnl"/>
            </w:rPr>
          </w:pPr>
          <w:r w:rsidRPr="006A2719">
            <w:rPr>
              <w:rFonts w:ascii="Arial" w:hAnsi="Arial" w:cs="Arial"/>
              <w:b/>
              <w:sz w:val="24"/>
              <w:szCs w:val="20"/>
              <w:lang w:val="es-ES_tradnl"/>
            </w:rPr>
            <w:t>SOLICITUD DE ATENCIÓN DE DERECHOS ARCO</w:t>
          </w:r>
        </w:p>
      </w:tc>
    </w:tr>
  </w:tbl>
  <w:p w14:paraId="17BDC6F9" w14:textId="77777777" w:rsidR="00681A43" w:rsidRDefault="00681A43" w:rsidP="006A2E33">
    <w:pPr>
      <w:tabs>
        <w:tab w:val="left" w:pos="2070"/>
        <w:tab w:val="right" w:pos="921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05ED"/>
    <w:multiLevelType w:val="hybridMultilevel"/>
    <w:tmpl w:val="E812A11A"/>
    <w:lvl w:ilvl="0" w:tplc="F70E8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3543"/>
    <w:multiLevelType w:val="hybridMultilevel"/>
    <w:tmpl w:val="2B908D2A"/>
    <w:lvl w:ilvl="0" w:tplc="88C0B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584"/>
    <w:multiLevelType w:val="hybridMultilevel"/>
    <w:tmpl w:val="B0786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2382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A0972"/>
    <w:multiLevelType w:val="hybridMultilevel"/>
    <w:tmpl w:val="691CF616"/>
    <w:lvl w:ilvl="0" w:tplc="A5F413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B2F3F"/>
    <w:multiLevelType w:val="hybridMultilevel"/>
    <w:tmpl w:val="66F647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711028">
    <w:abstractNumId w:val="5"/>
  </w:num>
  <w:num w:numId="2" w16cid:durableId="1217543952">
    <w:abstractNumId w:val="2"/>
  </w:num>
  <w:num w:numId="3" w16cid:durableId="1496143105">
    <w:abstractNumId w:val="1"/>
  </w:num>
  <w:num w:numId="4" w16cid:durableId="648364650">
    <w:abstractNumId w:val="4"/>
  </w:num>
  <w:num w:numId="5" w16cid:durableId="1768036161">
    <w:abstractNumId w:val="0"/>
  </w:num>
  <w:num w:numId="6" w16cid:durableId="50398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73F"/>
    <w:rsid w:val="00004651"/>
    <w:rsid w:val="00004E8E"/>
    <w:rsid w:val="00005193"/>
    <w:rsid w:val="00007AFB"/>
    <w:rsid w:val="00010826"/>
    <w:rsid w:val="00014004"/>
    <w:rsid w:val="000142A4"/>
    <w:rsid w:val="00015454"/>
    <w:rsid w:val="000168AF"/>
    <w:rsid w:val="00016F69"/>
    <w:rsid w:val="0001700F"/>
    <w:rsid w:val="0001778C"/>
    <w:rsid w:val="00020196"/>
    <w:rsid w:val="00020C66"/>
    <w:rsid w:val="000219D0"/>
    <w:rsid w:val="00023FE8"/>
    <w:rsid w:val="00025C25"/>
    <w:rsid w:val="00026879"/>
    <w:rsid w:val="00030E94"/>
    <w:rsid w:val="00031749"/>
    <w:rsid w:val="00031F2F"/>
    <w:rsid w:val="00033E6B"/>
    <w:rsid w:val="0003493B"/>
    <w:rsid w:val="00034FD6"/>
    <w:rsid w:val="0003572D"/>
    <w:rsid w:val="00037969"/>
    <w:rsid w:val="00040338"/>
    <w:rsid w:val="00042F05"/>
    <w:rsid w:val="00043980"/>
    <w:rsid w:val="000451C8"/>
    <w:rsid w:val="00046552"/>
    <w:rsid w:val="00047ED4"/>
    <w:rsid w:val="000521B6"/>
    <w:rsid w:val="000524DD"/>
    <w:rsid w:val="00052AD9"/>
    <w:rsid w:val="000539DE"/>
    <w:rsid w:val="0005492F"/>
    <w:rsid w:val="00055C13"/>
    <w:rsid w:val="00061E93"/>
    <w:rsid w:val="00063C52"/>
    <w:rsid w:val="00064359"/>
    <w:rsid w:val="00066FDB"/>
    <w:rsid w:val="00070D38"/>
    <w:rsid w:val="00071542"/>
    <w:rsid w:val="000763F4"/>
    <w:rsid w:val="000766D2"/>
    <w:rsid w:val="00076A3F"/>
    <w:rsid w:val="00076F1B"/>
    <w:rsid w:val="000803BA"/>
    <w:rsid w:val="00080921"/>
    <w:rsid w:val="00082BC3"/>
    <w:rsid w:val="00086296"/>
    <w:rsid w:val="00090D45"/>
    <w:rsid w:val="000A0268"/>
    <w:rsid w:val="000A4F40"/>
    <w:rsid w:val="000A532A"/>
    <w:rsid w:val="000A6F93"/>
    <w:rsid w:val="000A7ADF"/>
    <w:rsid w:val="000B0EB0"/>
    <w:rsid w:val="000B6397"/>
    <w:rsid w:val="000C05AA"/>
    <w:rsid w:val="000C07A4"/>
    <w:rsid w:val="000C3973"/>
    <w:rsid w:val="000D4163"/>
    <w:rsid w:val="000D4596"/>
    <w:rsid w:val="000D6625"/>
    <w:rsid w:val="000D7641"/>
    <w:rsid w:val="000E0504"/>
    <w:rsid w:val="000E0659"/>
    <w:rsid w:val="000E1198"/>
    <w:rsid w:val="000E454C"/>
    <w:rsid w:val="000F0E2D"/>
    <w:rsid w:val="000F1437"/>
    <w:rsid w:val="000F2AFF"/>
    <w:rsid w:val="000F42FC"/>
    <w:rsid w:val="000F5187"/>
    <w:rsid w:val="001043B1"/>
    <w:rsid w:val="00107495"/>
    <w:rsid w:val="001107DD"/>
    <w:rsid w:val="00111217"/>
    <w:rsid w:val="0011242A"/>
    <w:rsid w:val="00113F4B"/>
    <w:rsid w:val="001178CF"/>
    <w:rsid w:val="001217A8"/>
    <w:rsid w:val="00123741"/>
    <w:rsid w:val="0012438C"/>
    <w:rsid w:val="001244C8"/>
    <w:rsid w:val="001247F2"/>
    <w:rsid w:val="00130FB2"/>
    <w:rsid w:val="0013681E"/>
    <w:rsid w:val="00136EFD"/>
    <w:rsid w:val="00142C56"/>
    <w:rsid w:val="00144CFE"/>
    <w:rsid w:val="001457F1"/>
    <w:rsid w:val="00145BF4"/>
    <w:rsid w:val="00147800"/>
    <w:rsid w:val="00152288"/>
    <w:rsid w:val="0015642C"/>
    <w:rsid w:val="00161CBF"/>
    <w:rsid w:val="00161D29"/>
    <w:rsid w:val="00162151"/>
    <w:rsid w:val="001724DD"/>
    <w:rsid w:val="00173525"/>
    <w:rsid w:val="00175057"/>
    <w:rsid w:val="001775AB"/>
    <w:rsid w:val="00181028"/>
    <w:rsid w:val="0018492D"/>
    <w:rsid w:val="00187710"/>
    <w:rsid w:val="00187A8E"/>
    <w:rsid w:val="00190796"/>
    <w:rsid w:val="00190C9C"/>
    <w:rsid w:val="0019673C"/>
    <w:rsid w:val="0019676F"/>
    <w:rsid w:val="001A182C"/>
    <w:rsid w:val="001A66BE"/>
    <w:rsid w:val="001B4F6A"/>
    <w:rsid w:val="001B6C65"/>
    <w:rsid w:val="001B7B36"/>
    <w:rsid w:val="001C3417"/>
    <w:rsid w:val="001C483B"/>
    <w:rsid w:val="001C4A51"/>
    <w:rsid w:val="001C743F"/>
    <w:rsid w:val="001D28C5"/>
    <w:rsid w:val="001D2C9C"/>
    <w:rsid w:val="001D3EBF"/>
    <w:rsid w:val="001E1980"/>
    <w:rsid w:val="001E7BD0"/>
    <w:rsid w:val="001E7F4C"/>
    <w:rsid w:val="001F0BFF"/>
    <w:rsid w:val="001F1169"/>
    <w:rsid w:val="001F1C1A"/>
    <w:rsid w:val="001F240A"/>
    <w:rsid w:val="001F492A"/>
    <w:rsid w:val="001F55AF"/>
    <w:rsid w:val="00201D03"/>
    <w:rsid w:val="00204232"/>
    <w:rsid w:val="00207D76"/>
    <w:rsid w:val="0021080C"/>
    <w:rsid w:val="0022195F"/>
    <w:rsid w:val="00221BB5"/>
    <w:rsid w:val="00222A6C"/>
    <w:rsid w:val="002230FC"/>
    <w:rsid w:val="0022510A"/>
    <w:rsid w:val="002255CB"/>
    <w:rsid w:val="0022770E"/>
    <w:rsid w:val="002300A8"/>
    <w:rsid w:val="00235939"/>
    <w:rsid w:val="002362B3"/>
    <w:rsid w:val="00241EA1"/>
    <w:rsid w:val="002423A1"/>
    <w:rsid w:val="00243F5E"/>
    <w:rsid w:val="00246A65"/>
    <w:rsid w:val="00250E1C"/>
    <w:rsid w:val="0025120E"/>
    <w:rsid w:val="002513AF"/>
    <w:rsid w:val="002521E1"/>
    <w:rsid w:val="0025357A"/>
    <w:rsid w:val="002536A3"/>
    <w:rsid w:val="00254DCF"/>
    <w:rsid w:val="00256CA8"/>
    <w:rsid w:val="0026184A"/>
    <w:rsid w:val="00261C1D"/>
    <w:rsid w:val="00263AD4"/>
    <w:rsid w:val="002665B7"/>
    <w:rsid w:val="00266E2A"/>
    <w:rsid w:val="00270297"/>
    <w:rsid w:val="00274022"/>
    <w:rsid w:val="00275D4D"/>
    <w:rsid w:val="00276045"/>
    <w:rsid w:val="0028219B"/>
    <w:rsid w:val="00284623"/>
    <w:rsid w:val="0028627E"/>
    <w:rsid w:val="0028686E"/>
    <w:rsid w:val="00294373"/>
    <w:rsid w:val="00294A43"/>
    <w:rsid w:val="002954AB"/>
    <w:rsid w:val="002A0C6E"/>
    <w:rsid w:val="002A494D"/>
    <w:rsid w:val="002A4A38"/>
    <w:rsid w:val="002A4E1F"/>
    <w:rsid w:val="002A5592"/>
    <w:rsid w:val="002A5EC4"/>
    <w:rsid w:val="002A61B0"/>
    <w:rsid w:val="002B0577"/>
    <w:rsid w:val="002B0673"/>
    <w:rsid w:val="002B138C"/>
    <w:rsid w:val="002B5362"/>
    <w:rsid w:val="002B63E5"/>
    <w:rsid w:val="002C0349"/>
    <w:rsid w:val="002C05B0"/>
    <w:rsid w:val="002C0A41"/>
    <w:rsid w:val="002C387F"/>
    <w:rsid w:val="002C4352"/>
    <w:rsid w:val="002C56FA"/>
    <w:rsid w:val="002C5917"/>
    <w:rsid w:val="002C716A"/>
    <w:rsid w:val="002D1694"/>
    <w:rsid w:val="002D554B"/>
    <w:rsid w:val="002D5787"/>
    <w:rsid w:val="002D5F28"/>
    <w:rsid w:val="002E175D"/>
    <w:rsid w:val="002E1B20"/>
    <w:rsid w:val="002E225C"/>
    <w:rsid w:val="002E43B3"/>
    <w:rsid w:val="002E54A6"/>
    <w:rsid w:val="002E74C2"/>
    <w:rsid w:val="002F3505"/>
    <w:rsid w:val="002F3C32"/>
    <w:rsid w:val="00304C44"/>
    <w:rsid w:val="00315E81"/>
    <w:rsid w:val="003200B6"/>
    <w:rsid w:val="00324FE1"/>
    <w:rsid w:val="003355E6"/>
    <w:rsid w:val="00335E41"/>
    <w:rsid w:val="0033734D"/>
    <w:rsid w:val="00340526"/>
    <w:rsid w:val="00340564"/>
    <w:rsid w:val="003455D1"/>
    <w:rsid w:val="003476AE"/>
    <w:rsid w:val="0034776C"/>
    <w:rsid w:val="003526C2"/>
    <w:rsid w:val="003530CB"/>
    <w:rsid w:val="00354A52"/>
    <w:rsid w:val="00355A86"/>
    <w:rsid w:val="00356043"/>
    <w:rsid w:val="00361F96"/>
    <w:rsid w:val="00365961"/>
    <w:rsid w:val="00367C69"/>
    <w:rsid w:val="0037079E"/>
    <w:rsid w:val="003715CA"/>
    <w:rsid w:val="00371811"/>
    <w:rsid w:val="003732B7"/>
    <w:rsid w:val="00374E51"/>
    <w:rsid w:val="00375825"/>
    <w:rsid w:val="00385884"/>
    <w:rsid w:val="00386BC0"/>
    <w:rsid w:val="00392A8E"/>
    <w:rsid w:val="00394612"/>
    <w:rsid w:val="00394F11"/>
    <w:rsid w:val="00395E2B"/>
    <w:rsid w:val="00396C89"/>
    <w:rsid w:val="003A1E43"/>
    <w:rsid w:val="003A7561"/>
    <w:rsid w:val="003B08A5"/>
    <w:rsid w:val="003B1A88"/>
    <w:rsid w:val="003B3F02"/>
    <w:rsid w:val="003B53D2"/>
    <w:rsid w:val="003B53DC"/>
    <w:rsid w:val="003B6A49"/>
    <w:rsid w:val="003B6F81"/>
    <w:rsid w:val="003B7664"/>
    <w:rsid w:val="003C765B"/>
    <w:rsid w:val="003D1568"/>
    <w:rsid w:val="003D15E0"/>
    <w:rsid w:val="003D1ADA"/>
    <w:rsid w:val="003D34D0"/>
    <w:rsid w:val="003E0226"/>
    <w:rsid w:val="003E3EFB"/>
    <w:rsid w:val="003E453B"/>
    <w:rsid w:val="003E4CDB"/>
    <w:rsid w:val="003F2D02"/>
    <w:rsid w:val="003F4909"/>
    <w:rsid w:val="003F568D"/>
    <w:rsid w:val="004003A9"/>
    <w:rsid w:val="00403562"/>
    <w:rsid w:val="00405B45"/>
    <w:rsid w:val="004060DE"/>
    <w:rsid w:val="0040632C"/>
    <w:rsid w:val="00420979"/>
    <w:rsid w:val="00422DFF"/>
    <w:rsid w:val="00422EC8"/>
    <w:rsid w:val="0042554D"/>
    <w:rsid w:val="0042729C"/>
    <w:rsid w:val="00431FCB"/>
    <w:rsid w:val="00435732"/>
    <w:rsid w:val="0043622A"/>
    <w:rsid w:val="00441958"/>
    <w:rsid w:val="00446669"/>
    <w:rsid w:val="00451D36"/>
    <w:rsid w:val="00454A50"/>
    <w:rsid w:val="0045551A"/>
    <w:rsid w:val="00457DE2"/>
    <w:rsid w:val="0046252A"/>
    <w:rsid w:val="00462E5A"/>
    <w:rsid w:val="00464527"/>
    <w:rsid w:val="0046573C"/>
    <w:rsid w:val="004715AF"/>
    <w:rsid w:val="00471B5A"/>
    <w:rsid w:val="0047345B"/>
    <w:rsid w:val="00475AF9"/>
    <w:rsid w:val="00477226"/>
    <w:rsid w:val="00481687"/>
    <w:rsid w:val="0048403A"/>
    <w:rsid w:val="00484DCA"/>
    <w:rsid w:val="00486A86"/>
    <w:rsid w:val="0049068D"/>
    <w:rsid w:val="00493148"/>
    <w:rsid w:val="00493F51"/>
    <w:rsid w:val="0049438A"/>
    <w:rsid w:val="004948BA"/>
    <w:rsid w:val="00494CB5"/>
    <w:rsid w:val="004A2722"/>
    <w:rsid w:val="004B153E"/>
    <w:rsid w:val="004B3DEB"/>
    <w:rsid w:val="004B404C"/>
    <w:rsid w:val="004B43DE"/>
    <w:rsid w:val="004B458D"/>
    <w:rsid w:val="004B6D64"/>
    <w:rsid w:val="004B7784"/>
    <w:rsid w:val="004C355E"/>
    <w:rsid w:val="004C6F30"/>
    <w:rsid w:val="004C7A8F"/>
    <w:rsid w:val="004D32F3"/>
    <w:rsid w:val="004D724E"/>
    <w:rsid w:val="004D7BF5"/>
    <w:rsid w:val="004E516A"/>
    <w:rsid w:val="004E638F"/>
    <w:rsid w:val="004F206A"/>
    <w:rsid w:val="004F2D0E"/>
    <w:rsid w:val="004F67A6"/>
    <w:rsid w:val="004F75E5"/>
    <w:rsid w:val="004F7674"/>
    <w:rsid w:val="004F7F9B"/>
    <w:rsid w:val="00504272"/>
    <w:rsid w:val="00505B75"/>
    <w:rsid w:val="00510263"/>
    <w:rsid w:val="00511AA2"/>
    <w:rsid w:val="00517BCE"/>
    <w:rsid w:val="0052173F"/>
    <w:rsid w:val="00523223"/>
    <w:rsid w:val="00523C97"/>
    <w:rsid w:val="00524322"/>
    <w:rsid w:val="00526210"/>
    <w:rsid w:val="00534336"/>
    <w:rsid w:val="00534677"/>
    <w:rsid w:val="0053734D"/>
    <w:rsid w:val="00540045"/>
    <w:rsid w:val="00542B5D"/>
    <w:rsid w:val="00544432"/>
    <w:rsid w:val="005517C4"/>
    <w:rsid w:val="00552DB5"/>
    <w:rsid w:val="00560536"/>
    <w:rsid w:val="00560695"/>
    <w:rsid w:val="0056239A"/>
    <w:rsid w:val="00563D31"/>
    <w:rsid w:val="0056412B"/>
    <w:rsid w:val="00564269"/>
    <w:rsid w:val="005645FE"/>
    <w:rsid w:val="00567EAD"/>
    <w:rsid w:val="00572956"/>
    <w:rsid w:val="00580743"/>
    <w:rsid w:val="005825FA"/>
    <w:rsid w:val="005907CC"/>
    <w:rsid w:val="00592F61"/>
    <w:rsid w:val="005940A0"/>
    <w:rsid w:val="005945FD"/>
    <w:rsid w:val="00595782"/>
    <w:rsid w:val="005A0B87"/>
    <w:rsid w:val="005A2C09"/>
    <w:rsid w:val="005A5284"/>
    <w:rsid w:val="005A53B1"/>
    <w:rsid w:val="005A7685"/>
    <w:rsid w:val="005A7750"/>
    <w:rsid w:val="005B3787"/>
    <w:rsid w:val="005B4294"/>
    <w:rsid w:val="005B4C40"/>
    <w:rsid w:val="005B5BD0"/>
    <w:rsid w:val="005B63B3"/>
    <w:rsid w:val="005C29FD"/>
    <w:rsid w:val="005C373F"/>
    <w:rsid w:val="005C7D66"/>
    <w:rsid w:val="005D35BE"/>
    <w:rsid w:val="005D3F38"/>
    <w:rsid w:val="005D45EC"/>
    <w:rsid w:val="005D48E1"/>
    <w:rsid w:val="005E354C"/>
    <w:rsid w:val="005E399D"/>
    <w:rsid w:val="005F1DED"/>
    <w:rsid w:val="005F35E9"/>
    <w:rsid w:val="005F47C5"/>
    <w:rsid w:val="005F4A48"/>
    <w:rsid w:val="005F675C"/>
    <w:rsid w:val="005F67BF"/>
    <w:rsid w:val="005F7C5B"/>
    <w:rsid w:val="00602048"/>
    <w:rsid w:val="006031F5"/>
    <w:rsid w:val="00603389"/>
    <w:rsid w:val="00606E60"/>
    <w:rsid w:val="00611555"/>
    <w:rsid w:val="006117FA"/>
    <w:rsid w:val="00612822"/>
    <w:rsid w:val="006162E0"/>
    <w:rsid w:val="006175C0"/>
    <w:rsid w:val="00621A11"/>
    <w:rsid w:val="00624EBD"/>
    <w:rsid w:val="00627477"/>
    <w:rsid w:val="00631D65"/>
    <w:rsid w:val="00632C05"/>
    <w:rsid w:val="00633A4F"/>
    <w:rsid w:val="00636C4B"/>
    <w:rsid w:val="00637E99"/>
    <w:rsid w:val="00641769"/>
    <w:rsid w:val="00641912"/>
    <w:rsid w:val="00643871"/>
    <w:rsid w:val="006454CF"/>
    <w:rsid w:val="006460D5"/>
    <w:rsid w:val="00646D40"/>
    <w:rsid w:val="00651146"/>
    <w:rsid w:val="00652961"/>
    <w:rsid w:val="006553D7"/>
    <w:rsid w:val="0065605A"/>
    <w:rsid w:val="00656EC5"/>
    <w:rsid w:val="006575D1"/>
    <w:rsid w:val="00660274"/>
    <w:rsid w:val="00663D44"/>
    <w:rsid w:val="00670639"/>
    <w:rsid w:val="00675707"/>
    <w:rsid w:val="00675B04"/>
    <w:rsid w:val="00681A43"/>
    <w:rsid w:val="0068458E"/>
    <w:rsid w:val="006906A4"/>
    <w:rsid w:val="00692257"/>
    <w:rsid w:val="006954CF"/>
    <w:rsid w:val="006A2719"/>
    <w:rsid w:val="006A2E33"/>
    <w:rsid w:val="006A3891"/>
    <w:rsid w:val="006A437B"/>
    <w:rsid w:val="006A44A2"/>
    <w:rsid w:val="006A6CE2"/>
    <w:rsid w:val="006A7B92"/>
    <w:rsid w:val="006B05D3"/>
    <w:rsid w:val="006B1CEB"/>
    <w:rsid w:val="006B2C4C"/>
    <w:rsid w:val="006B3263"/>
    <w:rsid w:val="006C10D1"/>
    <w:rsid w:val="006C5A83"/>
    <w:rsid w:val="006D0133"/>
    <w:rsid w:val="006D2986"/>
    <w:rsid w:val="006D2EB2"/>
    <w:rsid w:val="006D3A6F"/>
    <w:rsid w:val="006D7F9F"/>
    <w:rsid w:val="006E0021"/>
    <w:rsid w:val="006E0FF5"/>
    <w:rsid w:val="006E6172"/>
    <w:rsid w:val="006E7CBA"/>
    <w:rsid w:val="006F32F6"/>
    <w:rsid w:val="006F6B64"/>
    <w:rsid w:val="006F76CE"/>
    <w:rsid w:val="00700BE1"/>
    <w:rsid w:val="007013A7"/>
    <w:rsid w:val="00711604"/>
    <w:rsid w:val="007123E9"/>
    <w:rsid w:val="00712579"/>
    <w:rsid w:val="00714A96"/>
    <w:rsid w:val="00715F29"/>
    <w:rsid w:val="0071641B"/>
    <w:rsid w:val="00716D33"/>
    <w:rsid w:val="00720A58"/>
    <w:rsid w:val="00720C47"/>
    <w:rsid w:val="00722190"/>
    <w:rsid w:val="00723A08"/>
    <w:rsid w:val="00733FC7"/>
    <w:rsid w:val="00735982"/>
    <w:rsid w:val="00735B85"/>
    <w:rsid w:val="00741146"/>
    <w:rsid w:val="00741DF7"/>
    <w:rsid w:val="00743FB9"/>
    <w:rsid w:val="007444E3"/>
    <w:rsid w:val="0074688C"/>
    <w:rsid w:val="007545BB"/>
    <w:rsid w:val="007547A0"/>
    <w:rsid w:val="00754E0E"/>
    <w:rsid w:val="007562DA"/>
    <w:rsid w:val="0076041D"/>
    <w:rsid w:val="00761D00"/>
    <w:rsid w:val="0076626A"/>
    <w:rsid w:val="0076718B"/>
    <w:rsid w:val="007678D6"/>
    <w:rsid w:val="00771564"/>
    <w:rsid w:val="00771E77"/>
    <w:rsid w:val="00772178"/>
    <w:rsid w:val="00780AFD"/>
    <w:rsid w:val="00781CF4"/>
    <w:rsid w:val="00781DA2"/>
    <w:rsid w:val="00782747"/>
    <w:rsid w:val="00784A94"/>
    <w:rsid w:val="00790277"/>
    <w:rsid w:val="00792759"/>
    <w:rsid w:val="00795143"/>
    <w:rsid w:val="007A0365"/>
    <w:rsid w:val="007A1430"/>
    <w:rsid w:val="007A4570"/>
    <w:rsid w:val="007A7D70"/>
    <w:rsid w:val="007B4E30"/>
    <w:rsid w:val="007C1A8F"/>
    <w:rsid w:val="007C32AC"/>
    <w:rsid w:val="007C33E4"/>
    <w:rsid w:val="007C4064"/>
    <w:rsid w:val="007D0952"/>
    <w:rsid w:val="007D2CBB"/>
    <w:rsid w:val="007D50F4"/>
    <w:rsid w:val="007D52AE"/>
    <w:rsid w:val="007D6371"/>
    <w:rsid w:val="007E1DC4"/>
    <w:rsid w:val="007E4C71"/>
    <w:rsid w:val="007E54D8"/>
    <w:rsid w:val="007F20BF"/>
    <w:rsid w:val="007F3433"/>
    <w:rsid w:val="007F3450"/>
    <w:rsid w:val="007F6A0C"/>
    <w:rsid w:val="007F6F1B"/>
    <w:rsid w:val="008007E7"/>
    <w:rsid w:val="00800B9F"/>
    <w:rsid w:val="00801540"/>
    <w:rsid w:val="0080492C"/>
    <w:rsid w:val="00812489"/>
    <w:rsid w:val="00812B04"/>
    <w:rsid w:val="008140C4"/>
    <w:rsid w:val="008145D1"/>
    <w:rsid w:val="00815DDA"/>
    <w:rsid w:val="00820472"/>
    <w:rsid w:val="0082293F"/>
    <w:rsid w:val="00830BEB"/>
    <w:rsid w:val="0083237A"/>
    <w:rsid w:val="00834244"/>
    <w:rsid w:val="0083499B"/>
    <w:rsid w:val="0084427C"/>
    <w:rsid w:val="00846688"/>
    <w:rsid w:val="00846F2C"/>
    <w:rsid w:val="008519B5"/>
    <w:rsid w:val="00853134"/>
    <w:rsid w:val="00853996"/>
    <w:rsid w:val="00854E04"/>
    <w:rsid w:val="0085536E"/>
    <w:rsid w:val="00863E39"/>
    <w:rsid w:val="008656CF"/>
    <w:rsid w:val="00866855"/>
    <w:rsid w:val="0086784E"/>
    <w:rsid w:val="00871618"/>
    <w:rsid w:val="00873188"/>
    <w:rsid w:val="00874B29"/>
    <w:rsid w:val="00874C72"/>
    <w:rsid w:val="00875C72"/>
    <w:rsid w:val="00875D84"/>
    <w:rsid w:val="00876C41"/>
    <w:rsid w:val="00877793"/>
    <w:rsid w:val="00882217"/>
    <w:rsid w:val="00883DCC"/>
    <w:rsid w:val="0088472D"/>
    <w:rsid w:val="00884AE4"/>
    <w:rsid w:val="00884C14"/>
    <w:rsid w:val="008902EF"/>
    <w:rsid w:val="00893CA4"/>
    <w:rsid w:val="008957EC"/>
    <w:rsid w:val="0089694A"/>
    <w:rsid w:val="008A0B8A"/>
    <w:rsid w:val="008A24F5"/>
    <w:rsid w:val="008A2901"/>
    <w:rsid w:val="008B25DE"/>
    <w:rsid w:val="008B3E42"/>
    <w:rsid w:val="008B4006"/>
    <w:rsid w:val="008B5365"/>
    <w:rsid w:val="008B7F34"/>
    <w:rsid w:val="008C0EA3"/>
    <w:rsid w:val="008C30E2"/>
    <w:rsid w:val="008C4830"/>
    <w:rsid w:val="008C5724"/>
    <w:rsid w:val="008C60CD"/>
    <w:rsid w:val="008D0629"/>
    <w:rsid w:val="008D0783"/>
    <w:rsid w:val="008D1939"/>
    <w:rsid w:val="008D25A3"/>
    <w:rsid w:val="008D3344"/>
    <w:rsid w:val="008D361E"/>
    <w:rsid w:val="008D3BD4"/>
    <w:rsid w:val="008D4DBA"/>
    <w:rsid w:val="008D4F26"/>
    <w:rsid w:val="008D6CD3"/>
    <w:rsid w:val="008E0A50"/>
    <w:rsid w:val="008E1063"/>
    <w:rsid w:val="008E61AB"/>
    <w:rsid w:val="008E7223"/>
    <w:rsid w:val="008E794E"/>
    <w:rsid w:val="008F364D"/>
    <w:rsid w:val="008F4BA5"/>
    <w:rsid w:val="008F791F"/>
    <w:rsid w:val="008F7B29"/>
    <w:rsid w:val="00907368"/>
    <w:rsid w:val="00912C45"/>
    <w:rsid w:val="00912EBE"/>
    <w:rsid w:val="0091338A"/>
    <w:rsid w:val="00915613"/>
    <w:rsid w:val="0091773B"/>
    <w:rsid w:val="00920DED"/>
    <w:rsid w:val="009225A5"/>
    <w:rsid w:val="0092376D"/>
    <w:rsid w:val="009257C8"/>
    <w:rsid w:val="00925A87"/>
    <w:rsid w:val="00931989"/>
    <w:rsid w:val="00932FD1"/>
    <w:rsid w:val="00935132"/>
    <w:rsid w:val="00941A10"/>
    <w:rsid w:val="00945EEC"/>
    <w:rsid w:val="00946791"/>
    <w:rsid w:val="00950983"/>
    <w:rsid w:val="00951D65"/>
    <w:rsid w:val="00955F2C"/>
    <w:rsid w:val="00960665"/>
    <w:rsid w:val="00962C2F"/>
    <w:rsid w:val="00962FF8"/>
    <w:rsid w:val="009632CB"/>
    <w:rsid w:val="00964DF3"/>
    <w:rsid w:val="00964FC7"/>
    <w:rsid w:val="00972AC7"/>
    <w:rsid w:val="00972BA0"/>
    <w:rsid w:val="009764D1"/>
    <w:rsid w:val="00977ED8"/>
    <w:rsid w:val="00981BBD"/>
    <w:rsid w:val="009829B9"/>
    <w:rsid w:val="009841EA"/>
    <w:rsid w:val="0098451F"/>
    <w:rsid w:val="00984F28"/>
    <w:rsid w:val="0098553A"/>
    <w:rsid w:val="009868C6"/>
    <w:rsid w:val="009879B2"/>
    <w:rsid w:val="00987F66"/>
    <w:rsid w:val="00990A96"/>
    <w:rsid w:val="009941A3"/>
    <w:rsid w:val="00997FAC"/>
    <w:rsid w:val="009A4D2C"/>
    <w:rsid w:val="009A63DF"/>
    <w:rsid w:val="009B52C3"/>
    <w:rsid w:val="009C4059"/>
    <w:rsid w:val="009C470F"/>
    <w:rsid w:val="009C4B68"/>
    <w:rsid w:val="009C5FA9"/>
    <w:rsid w:val="009C61D3"/>
    <w:rsid w:val="009C6726"/>
    <w:rsid w:val="009C67CD"/>
    <w:rsid w:val="009C753A"/>
    <w:rsid w:val="009D47AD"/>
    <w:rsid w:val="009D5725"/>
    <w:rsid w:val="009E0536"/>
    <w:rsid w:val="009E0F89"/>
    <w:rsid w:val="009E1DD9"/>
    <w:rsid w:val="009E3416"/>
    <w:rsid w:val="009E4264"/>
    <w:rsid w:val="009E42B7"/>
    <w:rsid w:val="009F15BE"/>
    <w:rsid w:val="009F5672"/>
    <w:rsid w:val="009F5816"/>
    <w:rsid w:val="009F7D80"/>
    <w:rsid w:val="00A0062B"/>
    <w:rsid w:val="00A01323"/>
    <w:rsid w:val="00A016D5"/>
    <w:rsid w:val="00A02F17"/>
    <w:rsid w:val="00A04849"/>
    <w:rsid w:val="00A1413D"/>
    <w:rsid w:val="00A1478A"/>
    <w:rsid w:val="00A150C6"/>
    <w:rsid w:val="00A227D8"/>
    <w:rsid w:val="00A23226"/>
    <w:rsid w:val="00A26AEB"/>
    <w:rsid w:val="00A3129F"/>
    <w:rsid w:val="00A316C1"/>
    <w:rsid w:val="00A33898"/>
    <w:rsid w:val="00A34243"/>
    <w:rsid w:val="00A40DD4"/>
    <w:rsid w:val="00A416D7"/>
    <w:rsid w:val="00A42452"/>
    <w:rsid w:val="00A42608"/>
    <w:rsid w:val="00A42F27"/>
    <w:rsid w:val="00A45344"/>
    <w:rsid w:val="00A505B3"/>
    <w:rsid w:val="00A5326D"/>
    <w:rsid w:val="00A54FA4"/>
    <w:rsid w:val="00A5520B"/>
    <w:rsid w:val="00A5577A"/>
    <w:rsid w:val="00A55C5E"/>
    <w:rsid w:val="00A60403"/>
    <w:rsid w:val="00A6140E"/>
    <w:rsid w:val="00A623EC"/>
    <w:rsid w:val="00A64510"/>
    <w:rsid w:val="00A672E3"/>
    <w:rsid w:val="00A6771D"/>
    <w:rsid w:val="00A7098B"/>
    <w:rsid w:val="00A718F9"/>
    <w:rsid w:val="00A740C1"/>
    <w:rsid w:val="00A74E92"/>
    <w:rsid w:val="00A8341F"/>
    <w:rsid w:val="00AA0273"/>
    <w:rsid w:val="00AA0A3F"/>
    <w:rsid w:val="00AA4375"/>
    <w:rsid w:val="00AA46BB"/>
    <w:rsid w:val="00AA4BDB"/>
    <w:rsid w:val="00AA5D6D"/>
    <w:rsid w:val="00AA60F7"/>
    <w:rsid w:val="00AA6380"/>
    <w:rsid w:val="00AB29F1"/>
    <w:rsid w:val="00AC01FA"/>
    <w:rsid w:val="00AC0F17"/>
    <w:rsid w:val="00AC2259"/>
    <w:rsid w:val="00AC3795"/>
    <w:rsid w:val="00AD01B8"/>
    <w:rsid w:val="00AD119C"/>
    <w:rsid w:val="00AD42CA"/>
    <w:rsid w:val="00AE4587"/>
    <w:rsid w:val="00AE5D89"/>
    <w:rsid w:val="00AF0049"/>
    <w:rsid w:val="00AF1A16"/>
    <w:rsid w:val="00AF428F"/>
    <w:rsid w:val="00AF563E"/>
    <w:rsid w:val="00B020AB"/>
    <w:rsid w:val="00B055E4"/>
    <w:rsid w:val="00B056B9"/>
    <w:rsid w:val="00B06723"/>
    <w:rsid w:val="00B07B7C"/>
    <w:rsid w:val="00B07ED5"/>
    <w:rsid w:val="00B11C7A"/>
    <w:rsid w:val="00B133C1"/>
    <w:rsid w:val="00B17D86"/>
    <w:rsid w:val="00B22474"/>
    <w:rsid w:val="00B237CD"/>
    <w:rsid w:val="00B263ED"/>
    <w:rsid w:val="00B26549"/>
    <w:rsid w:val="00B26C2F"/>
    <w:rsid w:val="00B30DBA"/>
    <w:rsid w:val="00B31825"/>
    <w:rsid w:val="00B342F6"/>
    <w:rsid w:val="00B34D6F"/>
    <w:rsid w:val="00B360B6"/>
    <w:rsid w:val="00B4028F"/>
    <w:rsid w:val="00B40496"/>
    <w:rsid w:val="00B42157"/>
    <w:rsid w:val="00B437CC"/>
    <w:rsid w:val="00B43D7C"/>
    <w:rsid w:val="00B43DA5"/>
    <w:rsid w:val="00B4468E"/>
    <w:rsid w:val="00B449F6"/>
    <w:rsid w:val="00B46728"/>
    <w:rsid w:val="00B52429"/>
    <w:rsid w:val="00B54213"/>
    <w:rsid w:val="00B54BEA"/>
    <w:rsid w:val="00B658C8"/>
    <w:rsid w:val="00B67692"/>
    <w:rsid w:val="00B67988"/>
    <w:rsid w:val="00B72CCE"/>
    <w:rsid w:val="00B75063"/>
    <w:rsid w:val="00B75410"/>
    <w:rsid w:val="00B77F0D"/>
    <w:rsid w:val="00B81F2F"/>
    <w:rsid w:val="00B844B4"/>
    <w:rsid w:val="00B845D4"/>
    <w:rsid w:val="00B86D24"/>
    <w:rsid w:val="00B968DF"/>
    <w:rsid w:val="00B97AA5"/>
    <w:rsid w:val="00B97CA4"/>
    <w:rsid w:val="00BA0A3C"/>
    <w:rsid w:val="00BA27E2"/>
    <w:rsid w:val="00BA3150"/>
    <w:rsid w:val="00BA34E0"/>
    <w:rsid w:val="00BB1928"/>
    <w:rsid w:val="00BB316F"/>
    <w:rsid w:val="00BB658E"/>
    <w:rsid w:val="00BC29F7"/>
    <w:rsid w:val="00BC5C3B"/>
    <w:rsid w:val="00BD42C7"/>
    <w:rsid w:val="00BE0A63"/>
    <w:rsid w:val="00BE632C"/>
    <w:rsid w:val="00BE6E2D"/>
    <w:rsid w:val="00BF09CB"/>
    <w:rsid w:val="00BF11DB"/>
    <w:rsid w:val="00BF15C0"/>
    <w:rsid w:val="00BF47A8"/>
    <w:rsid w:val="00BF67A3"/>
    <w:rsid w:val="00BF746E"/>
    <w:rsid w:val="00BF74AE"/>
    <w:rsid w:val="00BF7E94"/>
    <w:rsid w:val="00C023CF"/>
    <w:rsid w:val="00C0243B"/>
    <w:rsid w:val="00C02F38"/>
    <w:rsid w:val="00C02F76"/>
    <w:rsid w:val="00C03478"/>
    <w:rsid w:val="00C0350D"/>
    <w:rsid w:val="00C05D55"/>
    <w:rsid w:val="00C102D8"/>
    <w:rsid w:val="00C10563"/>
    <w:rsid w:val="00C12B24"/>
    <w:rsid w:val="00C138A1"/>
    <w:rsid w:val="00C13AB0"/>
    <w:rsid w:val="00C152E4"/>
    <w:rsid w:val="00C159B7"/>
    <w:rsid w:val="00C16DE3"/>
    <w:rsid w:val="00C2073F"/>
    <w:rsid w:val="00C20B2D"/>
    <w:rsid w:val="00C20E58"/>
    <w:rsid w:val="00C21AFE"/>
    <w:rsid w:val="00C224BB"/>
    <w:rsid w:val="00C278FC"/>
    <w:rsid w:val="00C30E6F"/>
    <w:rsid w:val="00C31199"/>
    <w:rsid w:val="00C3481E"/>
    <w:rsid w:val="00C35510"/>
    <w:rsid w:val="00C35A74"/>
    <w:rsid w:val="00C43F5C"/>
    <w:rsid w:val="00C45E5E"/>
    <w:rsid w:val="00C5285E"/>
    <w:rsid w:val="00C52C6B"/>
    <w:rsid w:val="00C53612"/>
    <w:rsid w:val="00C5491B"/>
    <w:rsid w:val="00C606B5"/>
    <w:rsid w:val="00C61EAC"/>
    <w:rsid w:val="00C64370"/>
    <w:rsid w:val="00C67655"/>
    <w:rsid w:val="00C67740"/>
    <w:rsid w:val="00C715A1"/>
    <w:rsid w:val="00C72C6E"/>
    <w:rsid w:val="00C75E10"/>
    <w:rsid w:val="00C80904"/>
    <w:rsid w:val="00C80BFB"/>
    <w:rsid w:val="00C81B2F"/>
    <w:rsid w:val="00C824D2"/>
    <w:rsid w:val="00C84034"/>
    <w:rsid w:val="00C85A47"/>
    <w:rsid w:val="00C905FE"/>
    <w:rsid w:val="00C91C74"/>
    <w:rsid w:val="00C91EA0"/>
    <w:rsid w:val="00C91F8E"/>
    <w:rsid w:val="00C92914"/>
    <w:rsid w:val="00C93E84"/>
    <w:rsid w:val="00C944B6"/>
    <w:rsid w:val="00C96CBC"/>
    <w:rsid w:val="00CA09CF"/>
    <w:rsid w:val="00CA1A80"/>
    <w:rsid w:val="00CA5AF4"/>
    <w:rsid w:val="00CA5C6D"/>
    <w:rsid w:val="00CA5DAB"/>
    <w:rsid w:val="00CA69D4"/>
    <w:rsid w:val="00CB1A1D"/>
    <w:rsid w:val="00CB6BD1"/>
    <w:rsid w:val="00CB7835"/>
    <w:rsid w:val="00CC20C7"/>
    <w:rsid w:val="00CC2253"/>
    <w:rsid w:val="00CC2DF3"/>
    <w:rsid w:val="00CC4979"/>
    <w:rsid w:val="00CC624B"/>
    <w:rsid w:val="00CC75BF"/>
    <w:rsid w:val="00CD0965"/>
    <w:rsid w:val="00CD471A"/>
    <w:rsid w:val="00CD50E1"/>
    <w:rsid w:val="00CD5A91"/>
    <w:rsid w:val="00CE2F49"/>
    <w:rsid w:val="00CE3105"/>
    <w:rsid w:val="00CE3847"/>
    <w:rsid w:val="00CE7EDA"/>
    <w:rsid w:val="00CF298A"/>
    <w:rsid w:val="00CF2D03"/>
    <w:rsid w:val="00CF36F3"/>
    <w:rsid w:val="00CF4310"/>
    <w:rsid w:val="00CF5AC5"/>
    <w:rsid w:val="00CF77F0"/>
    <w:rsid w:val="00D01B9C"/>
    <w:rsid w:val="00D02E64"/>
    <w:rsid w:val="00D03D6D"/>
    <w:rsid w:val="00D04CDA"/>
    <w:rsid w:val="00D06279"/>
    <w:rsid w:val="00D07715"/>
    <w:rsid w:val="00D111B4"/>
    <w:rsid w:val="00D1613B"/>
    <w:rsid w:val="00D2328A"/>
    <w:rsid w:val="00D23987"/>
    <w:rsid w:val="00D26B1F"/>
    <w:rsid w:val="00D26C70"/>
    <w:rsid w:val="00D27709"/>
    <w:rsid w:val="00D341F3"/>
    <w:rsid w:val="00D342D2"/>
    <w:rsid w:val="00D34671"/>
    <w:rsid w:val="00D3477E"/>
    <w:rsid w:val="00D401FE"/>
    <w:rsid w:val="00D40E72"/>
    <w:rsid w:val="00D42790"/>
    <w:rsid w:val="00D44E83"/>
    <w:rsid w:val="00D46ADD"/>
    <w:rsid w:val="00D534FD"/>
    <w:rsid w:val="00D53DB3"/>
    <w:rsid w:val="00D55126"/>
    <w:rsid w:val="00D5661C"/>
    <w:rsid w:val="00D64D65"/>
    <w:rsid w:val="00D70D23"/>
    <w:rsid w:val="00D7499B"/>
    <w:rsid w:val="00D75FC4"/>
    <w:rsid w:val="00D76681"/>
    <w:rsid w:val="00D83377"/>
    <w:rsid w:val="00D85632"/>
    <w:rsid w:val="00D86D53"/>
    <w:rsid w:val="00D874B0"/>
    <w:rsid w:val="00D87636"/>
    <w:rsid w:val="00D876BD"/>
    <w:rsid w:val="00D87FB1"/>
    <w:rsid w:val="00D97189"/>
    <w:rsid w:val="00DA14FF"/>
    <w:rsid w:val="00DA1A49"/>
    <w:rsid w:val="00DA27DB"/>
    <w:rsid w:val="00DA4D3A"/>
    <w:rsid w:val="00DB0526"/>
    <w:rsid w:val="00DB408A"/>
    <w:rsid w:val="00DC0792"/>
    <w:rsid w:val="00DC2F9E"/>
    <w:rsid w:val="00DC50BA"/>
    <w:rsid w:val="00DD0CE9"/>
    <w:rsid w:val="00DD32DF"/>
    <w:rsid w:val="00DD3878"/>
    <w:rsid w:val="00DD3A24"/>
    <w:rsid w:val="00DD6C53"/>
    <w:rsid w:val="00DD6D7C"/>
    <w:rsid w:val="00DE10CB"/>
    <w:rsid w:val="00DE4574"/>
    <w:rsid w:val="00DF032B"/>
    <w:rsid w:val="00DF052D"/>
    <w:rsid w:val="00DF186F"/>
    <w:rsid w:val="00DF2191"/>
    <w:rsid w:val="00E02621"/>
    <w:rsid w:val="00E03046"/>
    <w:rsid w:val="00E03B58"/>
    <w:rsid w:val="00E04B34"/>
    <w:rsid w:val="00E07E2E"/>
    <w:rsid w:val="00E10AE4"/>
    <w:rsid w:val="00E13871"/>
    <w:rsid w:val="00E169EE"/>
    <w:rsid w:val="00E16FAE"/>
    <w:rsid w:val="00E210F3"/>
    <w:rsid w:val="00E24B1A"/>
    <w:rsid w:val="00E26FDD"/>
    <w:rsid w:val="00E27B62"/>
    <w:rsid w:val="00E301D3"/>
    <w:rsid w:val="00E345F0"/>
    <w:rsid w:val="00E401A3"/>
    <w:rsid w:val="00E4096C"/>
    <w:rsid w:val="00E428B1"/>
    <w:rsid w:val="00E43672"/>
    <w:rsid w:val="00E44909"/>
    <w:rsid w:val="00E45548"/>
    <w:rsid w:val="00E45645"/>
    <w:rsid w:val="00E518AF"/>
    <w:rsid w:val="00E56580"/>
    <w:rsid w:val="00E56D24"/>
    <w:rsid w:val="00E61B1C"/>
    <w:rsid w:val="00E61FD2"/>
    <w:rsid w:val="00E64762"/>
    <w:rsid w:val="00E65590"/>
    <w:rsid w:val="00E71BA6"/>
    <w:rsid w:val="00E728E8"/>
    <w:rsid w:val="00E73D06"/>
    <w:rsid w:val="00E8023F"/>
    <w:rsid w:val="00E80FB0"/>
    <w:rsid w:val="00E87046"/>
    <w:rsid w:val="00E87E23"/>
    <w:rsid w:val="00E92010"/>
    <w:rsid w:val="00E9243F"/>
    <w:rsid w:val="00E940D1"/>
    <w:rsid w:val="00E96470"/>
    <w:rsid w:val="00E97833"/>
    <w:rsid w:val="00E97E3E"/>
    <w:rsid w:val="00EA2975"/>
    <w:rsid w:val="00EA47D4"/>
    <w:rsid w:val="00EA4D18"/>
    <w:rsid w:val="00EA4F22"/>
    <w:rsid w:val="00EB0D57"/>
    <w:rsid w:val="00EB1D30"/>
    <w:rsid w:val="00EB3F92"/>
    <w:rsid w:val="00EB41AA"/>
    <w:rsid w:val="00EB5F80"/>
    <w:rsid w:val="00EB7817"/>
    <w:rsid w:val="00EB7E9E"/>
    <w:rsid w:val="00EC0502"/>
    <w:rsid w:val="00EC06BC"/>
    <w:rsid w:val="00EC0C7B"/>
    <w:rsid w:val="00EC2FC1"/>
    <w:rsid w:val="00EC3A0F"/>
    <w:rsid w:val="00EC6ECE"/>
    <w:rsid w:val="00EC7D72"/>
    <w:rsid w:val="00ED15AB"/>
    <w:rsid w:val="00ED5055"/>
    <w:rsid w:val="00ED5FAD"/>
    <w:rsid w:val="00ED73CC"/>
    <w:rsid w:val="00EE0F65"/>
    <w:rsid w:val="00EE6E2C"/>
    <w:rsid w:val="00EE727D"/>
    <w:rsid w:val="00EF133F"/>
    <w:rsid w:val="00EF16C3"/>
    <w:rsid w:val="00EF1BA5"/>
    <w:rsid w:val="00EF3B97"/>
    <w:rsid w:val="00F21004"/>
    <w:rsid w:val="00F21B55"/>
    <w:rsid w:val="00F22DC0"/>
    <w:rsid w:val="00F266F8"/>
    <w:rsid w:val="00F3146D"/>
    <w:rsid w:val="00F31814"/>
    <w:rsid w:val="00F34340"/>
    <w:rsid w:val="00F3614E"/>
    <w:rsid w:val="00F40430"/>
    <w:rsid w:val="00F429CC"/>
    <w:rsid w:val="00F4360C"/>
    <w:rsid w:val="00F44730"/>
    <w:rsid w:val="00F45C08"/>
    <w:rsid w:val="00F46692"/>
    <w:rsid w:val="00F46A45"/>
    <w:rsid w:val="00F510F7"/>
    <w:rsid w:val="00F531BD"/>
    <w:rsid w:val="00F533B4"/>
    <w:rsid w:val="00F5652E"/>
    <w:rsid w:val="00F57540"/>
    <w:rsid w:val="00F57CC0"/>
    <w:rsid w:val="00F60A9B"/>
    <w:rsid w:val="00F6269E"/>
    <w:rsid w:val="00F63026"/>
    <w:rsid w:val="00F64CA4"/>
    <w:rsid w:val="00F66314"/>
    <w:rsid w:val="00F6722B"/>
    <w:rsid w:val="00F73869"/>
    <w:rsid w:val="00F82753"/>
    <w:rsid w:val="00F8432A"/>
    <w:rsid w:val="00F85F2B"/>
    <w:rsid w:val="00F86801"/>
    <w:rsid w:val="00F879D5"/>
    <w:rsid w:val="00F90E69"/>
    <w:rsid w:val="00F921A7"/>
    <w:rsid w:val="00F93A6B"/>
    <w:rsid w:val="00F93E0B"/>
    <w:rsid w:val="00F9449D"/>
    <w:rsid w:val="00F96756"/>
    <w:rsid w:val="00FA0C54"/>
    <w:rsid w:val="00FA1456"/>
    <w:rsid w:val="00FA68FD"/>
    <w:rsid w:val="00FA6A87"/>
    <w:rsid w:val="00FB11FE"/>
    <w:rsid w:val="00FC21C4"/>
    <w:rsid w:val="00FC2C39"/>
    <w:rsid w:val="00FC53CD"/>
    <w:rsid w:val="00FD0ECE"/>
    <w:rsid w:val="00FD272C"/>
    <w:rsid w:val="00FD5BD8"/>
    <w:rsid w:val="00FE426F"/>
    <w:rsid w:val="00FF0337"/>
    <w:rsid w:val="00FF16E8"/>
    <w:rsid w:val="00FF1FF3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E098C2"/>
  <w15:docId w15:val="{DFB44FA6-5668-46BD-8477-B6D05765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E8E"/>
  </w:style>
  <w:style w:type="paragraph" w:styleId="Ttulo1">
    <w:name w:val="heading 1"/>
    <w:basedOn w:val="Normal"/>
    <w:next w:val="Normal"/>
    <w:link w:val="Ttulo1Car"/>
    <w:uiPriority w:val="9"/>
    <w:qFormat/>
    <w:rsid w:val="00521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1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21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04E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3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672"/>
  </w:style>
  <w:style w:type="paragraph" w:styleId="Piedepgina">
    <w:name w:val="footer"/>
    <w:basedOn w:val="Normal"/>
    <w:link w:val="PiedepginaCar"/>
    <w:uiPriority w:val="99"/>
    <w:unhideWhenUsed/>
    <w:rsid w:val="00E43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672"/>
  </w:style>
  <w:style w:type="character" w:styleId="Refdecomentario">
    <w:name w:val="annotation reference"/>
    <w:basedOn w:val="Fuentedeprrafopredeter"/>
    <w:uiPriority w:val="99"/>
    <w:semiHidden/>
    <w:unhideWhenUsed/>
    <w:rsid w:val="000F4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2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2F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2FC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2F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F35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4FD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74C72"/>
    <w:pPr>
      <w:spacing w:after="0" w:line="240" w:lineRule="auto"/>
    </w:pPr>
  </w:style>
  <w:style w:type="paragraph" w:customStyle="1" w:styleId="NormalSingle">
    <w:name w:val="Normal (Single)"/>
    <w:basedOn w:val="Normal"/>
    <w:uiPriority w:val="99"/>
    <w:rsid w:val="004B3DE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chosarco@enotria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7174-71CA-4B10-89B3-7D4D338B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Maximo Valdivia</dc:creator>
  <cp:lastModifiedBy>Su Ly Medina</cp:lastModifiedBy>
  <cp:revision>29</cp:revision>
  <cp:lastPrinted>2016-12-23T17:49:00Z</cp:lastPrinted>
  <dcterms:created xsi:type="dcterms:W3CDTF">2016-12-23T17:58:00Z</dcterms:created>
  <dcterms:modified xsi:type="dcterms:W3CDTF">2025-04-30T21:39:00Z</dcterms:modified>
</cp:coreProperties>
</file>